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950" w:type="pct"/>
        <w:shd w:val="clear" w:color="auto" w:fill="FFFFFF"/>
        <w:tblCellMar>
          <w:left w:w="0" w:type="dxa"/>
          <w:right w:w="0" w:type="dxa"/>
        </w:tblCellMar>
        <w:tblLook w:val="04A0" w:firstRow="1" w:lastRow="0" w:firstColumn="1" w:lastColumn="0" w:noHBand="0" w:noVBand="1"/>
      </w:tblPr>
      <w:tblGrid>
        <w:gridCol w:w="6026"/>
        <w:gridCol w:w="2955"/>
      </w:tblGrid>
      <w:tr w:rsidR="00CC790A" w:rsidRPr="00CC790A" w14:paraId="7FD8AAA8" w14:textId="77777777" w:rsidTr="00CC790A">
        <w:tc>
          <w:tcPr>
            <w:tcW w:w="0" w:type="auto"/>
            <w:shd w:val="clear" w:color="auto" w:fill="FFFFFF"/>
            <w:vAlign w:val="center"/>
            <w:hideMark/>
          </w:tcPr>
          <w:p w14:paraId="36EF756F" w14:textId="77777777" w:rsidR="00CC790A" w:rsidRPr="00CC790A" w:rsidRDefault="00CC790A" w:rsidP="00CC790A">
            <w:pPr>
              <w:spacing w:after="210" w:line="240" w:lineRule="auto"/>
              <w:outlineLvl w:val="0"/>
              <w:rPr>
                <w:rFonts w:ascii="Open Sans" w:eastAsia="Times New Roman" w:hAnsi="Open Sans" w:cs="Times New Roman"/>
                <w:color w:val="3C3D48"/>
                <w:kern w:val="36"/>
                <w:sz w:val="54"/>
                <w:szCs w:val="54"/>
                <w:lang w:eastAsia="nb-NO"/>
              </w:rPr>
            </w:pPr>
            <w:r w:rsidRPr="00CC790A">
              <w:rPr>
                <w:rFonts w:ascii="Open Sans" w:eastAsia="Times New Roman" w:hAnsi="Open Sans" w:cs="Times New Roman"/>
                <w:color w:val="3C3D48"/>
                <w:kern w:val="36"/>
                <w:sz w:val="54"/>
                <w:szCs w:val="54"/>
                <w:lang w:eastAsia="nb-NO"/>
              </w:rPr>
              <w:t>Begrepsavklaringer</w:t>
            </w:r>
          </w:p>
        </w:tc>
        <w:tc>
          <w:tcPr>
            <w:tcW w:w="0" w:type="auto"/>
            <w:shd w:val="clear" w:color="auto" w:fill="FFFFFF"/>
            <w:vAlign w:val="center"/>
            <w:hideMark/>
          </w:tcPr>
          <w:tbl>
            <w:tblPr>
              <w:tblW w:w="0" w:type="auto"/>
              <w:jc w:val="right"/>
              <w:tblCellMar>
                <w:left w:w="0" w:type="dxa"/>
                <w:right w:w="0" w:type="dxa"/>
              </w:tblCellMar>
              <w:tblLook w:val="04A0" w:firstRow="1" w:lastRow="0" w:firstColumn="1" w:lastColumn="0" w:noHBand="0" w:noVBand="1"/>
            </w:tblPr>
            <w:tblGrid>
              <w:gridCol w:w="300"/>
              <w:gridCol w:w="2327"/>
            </w:tblGrid>
            <w:tr w:rsidR="00CC790A" w:rsidRPr="00CC790A" w14:paraId="30430119" w14:textId="77777777">
              <w:trPr>
                <w:jc w:val="right"/>
              </w:trPr>
              <w:tc>
                <w:tcPr>
                  <w:tcW w:w="0" w:type="auto"/>
                  <w:vAlign w:val="center"/>
                  <w:hideMark/>
                </w:tcPr>
                <w:p w14:paraId="1B78F4C6" w14:textId="03ABB87D" w:rsidR="00CC790A" w:rsidRPr="00CC790A" w:rsidRDefault="00CC790A" w:rsidP="00CC790A">
                  <w:pPr>
                    <w:spacing w:after="0" w:line="240" w:lineRule="auto"/>
                    <w:rPr>
                      <w:rFonts w:ascii="Times New Roman" w:eastAsia="Times New Roman" w:hAnsi="Times New Roman" w:cs="Times New Roman"/>
                      <w:sz w:val="24"/>
                      <w:szCs w:val="24"/>
                      <w:lang w:eastAsia="nb-NO"/>
                    </w:rPr>
                  </w:pPr>
                  <w:r w:rsidRPr="00CC790A">
                    <w:rPr>
                      <w:rFonts w:ascii="Times New Roman" w:eastAsia="Times New Roman" w:hAnsi="Times New Roman" w:cs="Times New Roman"/>
                      <w:noProof/>
                      <w:color w:val="3C3D48"/>
                      <w:sz w:val="24"/>
                      <w:szCs w:val="24"/>
                      <w:lang w:eastAsia="nb-NO"/>
                    </w:rPr>
                    <w:drawing>
                      <wp:inline distT="0" distB="0" distL="0" distR="0" wp14:anchorId="6F4B4DAA" wp14:editId="7CDB49D0">
                        <wp:extent cx="152400" cy="152400"/>
                        <wp:effectExtent l="0" t="0" r="0" b="0"/>
                        <wp:docPr id="1" name="Bilde 1">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C790A">
                    <w:rPr>
                      <w:rFonts w:ascii="Times New Roman" w:eastAsia="Times New Roman" w:hAnsi="Times New Roman" w:cs="Times New Roman"/>
                      <w:sz w:val="24"/>
                      <w:szCs w:val="24"/>
                      <w:lang w:eastAsia="nb-NO"/>
                    </w:rPr>
                    <w:t> </w:t>
                  </w:r>
                </w:p>
              </w:tc>
              <w:tc>
                <w:tcPr>
                  <w:tcW w:w="0" w:type="auto"/>
                  <w:vAlign w:val="center"/>
                  <w:hideMark/>
                </w:tcPr>
                <w:p w14:paraId="0A53146B" w14:textId="77777777" w:rsidR="00CC790A" w:rsidRPr="00CC790A" w:rsidRDefault="00CC790A" w:rsidP="00CC790A">
                  <w:pPr>
                    <w:spacing w:after="0" w:line="240" w:lineRule="auto"/>
                    <w:rPr>
                      <w:rFonts w:ascii="Times New Roman" w:eastAsia="Times New Roman" w:hAnsi="Times New Roman" w:cs="Times New Roman"/>
                      <w:sz w:val="24"/>
                      <w:szCs w:val="24"/>
                      <w:lang w:eastAsia="nb-NO"/>
                    </w:rPr>
                  </w:pPr>
                  <w:hyperlink r:id="rId7" w:tgtFrame="_blank" w:history="1">
                    <w:r w:rsidRPr="00CC790A">
                      <w:rPr>
                        <w:rFonts w:ascii="Times New Roman" w:eastAsia="Times New Roman" w:hAnsi="Times New Roman" w:cs="Times New Roman"/>
                        <w:color w:val="3C3D48"/>
                        <w:sz w:val="24"/>
                        <w:szCs w:val="24"/>
                        <w:u w:val="single"/>
                        <w:lang w:eastAsia="nb-NO"/>
                      </w:rPr>
                      <w:t>Utskriftsvennlig versjon</w:t>
                    </w:r>
                  </w:hyperlink>
                </w:p>
              </w:tc>
            </w:tr>
          </w:tbl>
          <w:p w14:paraId="158DE6B7" w14:textId="77777777" w:rsidR="00CC790A" w:rsidRPr="00CC790A" w:rsidRDefault="00CC790A" w:rsidP="00CC790A">
            <w:pPr>
              <w:spacing w:after="0" w:line="240" w:lineRule="auto"/>
              <w:jc w:val="right"/>
              <w:rPr>
                <w:rFonts w:ascii="Open Sans" w:eastAsia="Times New Roman" w:hAnsi="Open Sans" w:cs="Times New Roman"/>
                <w:color w:val="3C3D48"/>
                <w:sz w:val="21"/>
                <w:szCs w:val="21"/>
                <w:lang w:eastAsia="nb-NO"/>
              </w:rPr>
            </w:pPr>
          </w:p>
        </w:tc>
      </w:tr>
      <w:tr w:rsidR="00CC790A" w:rsidRPr="00CC790A" w14:paraId="767941E9" w14:textId="77777777" w:rsidTr="00CC790A">
        <w:tc>
          <w:tcPr>
            <w:tcW w:w="0" w:type="auto"/>
            <w:gridSpan w:val="2"/>
            <w:shd w:val="clear" w:color="auto" w:fill="FFFFFF"/>
            <w:vAlign w:val="center"/>
            <w:hideMark/>
          </w:tcPr>
          <w:tbl>
            <w:tblPr>
              <w:tblW w:w="5000" w:type="pct"/>
              <w:tblBorders>
                <w:top w:val="outset" w:sz="18" w:space="0" w:color="auto"/>
                <w:left w:val="outset" w:sz="18" w:space="0" w:color="auto"/>
                <w:bottom w:val="outset" w:sz="18" w:space="0" w:color="auto"/>
                <w:right w:val="outset" w:sz="18" w:space="0" w:color="auto"/>
              </w:tblBorders>
              <w:tblCellMar>
                <w:top w:w="30" w:type="dxa"/>
                <w:left w:w="30" w:type="dxa"/>
                <w:bottom w:w="30" w:type="dxa"/>
                <w:right w:w="30" w:type="dxa"/>
              </w:tblCellMar>
              <w:tblLook w:val="04A0" w:firstRow="1" w:lastRow="0" w:firstColumn="1" w:lastColumn="0" w:noHBand="0" w:noVBand="1"/>
            </w:tblPr>
            <w:tblGrid>
              <w:gridCol w:w="2407"/>
              <w:gridCol w:w="6558"/>
            </w:tblGrid>
            <w:tr w:rsidR="00CC790A" w:rsidRPr="00CC790A" w14:paraId="69270034" w14:textId="77777777">
              <w:tc>
                <w:tcPr>
                  <w:tcW w:w="0" w:type="auto"/>
                  <w:tcBorders>
                    <w:top w:val="outset" w:sz="6" w:space="0" w:color="auto"/>
                    <w:left w:val="outset" w:sz="6" w:space="0" w:color="auto"/>
                    <w:bottom w:val="outset" w:sz="6" w:space="0" w:color="auto"/>
                    <w:right w:val="outset" w:sz="6" w:space="0" w:color="auto"/>
                  </w:tcBorders>
                  <w:hideMark/>
                </w:tcPr>
                <w:p w14:paraId="3617E75E" w14:textId="77777777" w:rsidR="00CC790A" w:rsidRPr="00CC790A" w:rsidRDefault="00CC790A" w:rsidP="00CC790A">
                  <w:pPr>
                    <w:spacing w:after="210" w:line="240" w:lineRule="auto"/>
                    <w:outlineLvl w:val="2"/>
                    <w:rPr>
                      <w:rFonts w:ascii="Times New Roman" w:eastAsia="Times New Roman" w:hAnsi="Times New Roman" w:cs="Times New Roman"/>
                      <w:b/>
                      <w:bCs/>
                      <w:color w:val="3C3D48"/>
                      <w:sz w:val="24"/>
                      <w:szCs w:val="24"/>
                      <w:lang w:eastAsia="nb-NO"/>
                    </w:rPr>
                  </w:pPr>
                  <w:bookmarkStart w:id="0" w:name="eztoc5751416_0_1"/>
                  <w:bookmarkEnd w:id="0"/>
                  <w:r w:rsidRPr="00CC790A">
                    <w:rPr>
                      <w:rFonts w:ascii="Times New Roman" w:eastAsia="Times New Roman" w:hAnsi="Times New Roman" w:cs="Times New Roman"/>
                      <w:b/>
                      <w:bCs/>
                      <w:color w:val="3C3D48"/>
                      <w:sz w:val="24"/>
                      <w:szCs w:val="24"/>
                      <w:lang w:eastAsia="nb-NO"/>
                    </w:rPr>
                    <w:t>BEGREP (alfabetisk)</w:t>
                  </w:r>
                </w:p>
              </w:tc>
              <w:tc>
                <w:tcPr>
                  <w:tcW w:w="0" w:type="auto"/>
                  <w:tcBorders>
                    <w:top w:val="outset" w:sz="6" w:space="0" w:color="auto"/>
                    <w:left w:val="outset" w:sz="6" w:space="0" w:color="auto"/>
                    <w:bottom w:val="outset" w:sz="6" w:space="0" w:color="auto"/>
                    <w:right w:val="outset" w:sz="6" w:space="0" w:color="auto"/>
                  </w:tcBorders>
                  <w:hideMark/>
                </w:tcPr>
                <w:p w14:paraId="4E13D032" w14:textId="77777777" w:rsidR="00CC790A" w:rsidRPr="00CC790A" w:rsidRDefault="00CC790A" w:rsidP="00CC790A">
                  <w:pPr>
                    <w:spacing w:after="210" w:line="240" w:lineRule="auto"/>
                    <w:outlineLvl w:val="2"/>
                    <w:rPr>
                      <w:rFonts w:ascii="Times New Roman" w:eastAsia="Times New Roman" w:hAnsi="Times New Roman" w:cs="Times New Roman"/>
                      <w:b/>
                      <w:bCs/>
                      <w:color w:val="3C3D48"/>
                      <w:sz w:val="24"/>
                      <w:szCs w:val="24"/>
                      <w:lang w:eastAsia="nb-NO"/>
                    </w:rPr>
                  </w:pPr>
                  <w:bookmarkStart w:id="1" w:name="eztoc5751416_0_2"/>
                  <w:bookmarkEnd w:id="1"/>
                  <w:r w:rsidRPr="00CC790A">
                    <w:rPr>
                      <w:rFonts w:ascii="Times New Roman" w:eastAsia="Times New Roman" w:hAnsi="Times New Roman" w:cs="Times New Roman"/>
                      <w:b/>
                      <w:bCs/>
                      <w:color w:val="3C3D48"/>
                      <w:sz w:val="24"/>
                      <w:szCs w:val="24"/>
                      <w:lang w:eastAsia="nb-NO"/>
                    </w:rPr>
                    <w:t>FORKLARING</w:t>
                  </w:r>
                </w:p>
              </w:tc>
            </w:tr>
            <w:tr w:rsidR="00CC790A" w:rsidRPr="00CC790A" w14:paraId="5932B33B" w14:textId="77777777">
              <w:tc>
                <w:tcPr>
                  <w:tcW w:w="0" w:type="auto"/>
                  <w:tcBorders>
                    <w:top w:val="outset" w:sz="6" w:space="0" w:color="auto"/>
                    <w:left w:val="outset" w:sz="6" w:space="0" w:color="auto"/>
                    <w:bottom w:val="outset" w:sz="6" w:space="0" w:color="auto"/>
                    <w:right w:val="outset" w:sz="6" w:space="0" w:color="auto"/>
                  </w:tcBorders>
                  <w:hideMark/>
                </w:tcPr>
                <w:p w14:paraId="183FB644" w14:textId="77777777" w:rsidR="00CC790A" w:rsidRPr="00CC790A" w:rsidRDefault="00CC790A" w:rsidP="00CC790A">
                  <w:pPr>
                    <w:spacing w:after="210" w:line="240" w:lineRule="auto"/>
                    <w:rPr>
                      <w:rFonts w:ascii="Times New Roman" w:eastAsia="Times New Roman" w:hAnsi="Times New Roman" w:cs="Times New Roman"/>
                      <w:sz w:val="24"/>
                      <w:szCs w:val="24"/>
                      <w:lang w:eastAsia="nb-NO"/>
                    </w:rPr>
                  </w:pPr>
                  <w:r w:rsidRPr="00CC790A">
                    <w:rPr>
                      <w:rFonts w:ascii="Times New Roman" w:eastAsia="Times New Roman" w:hAnsi="Times New Roman" w:cs="Times New Roman"/>
                      <w:b/>
                      <w:bCs/>
                      <w:sz w:val="24"/>
                      <w:szCs w:val="24"/>
                      <w:lang w:eastAsia="nb-NO"/>
                    </w:rPr>
                    <w:t>Arkivverdige dokumenter</w:t>
                  </w:r>
                </w:p>
              </w:tc>
              <w:tc>
                <w:tcPr>
                  <w:tcW w:w="0" w:type="auto"/>
                  <w:tcBorders>
                    <w:top w:val="outset" w:sz="6" w:space="0" w:color="auto"/>
                    <w:left w:val="outset" w:sz="6" w:space="0" w:color="auto"/>
                    <w:bottom w:val="outset" w:sz="6" w:space="0" w:color="auto"/>
                    <w:right w:val="outset" w:sz="6" w:space="0" w:color="auto"/>
                  </w:tcBorders>
                  <w:hideMark/>
                </w:tcPr>
                <w:p w14:paraId="5F400D57" w14:textId="26255D60" w:rsidR="00CC790A" w:rsidRPr="00CC790A" w:rsidRDefault="00CC790A" w:rsidP="00CC790A">
                  <w:pPr>
                    <w:spacing w:after="210" w:line="240" w:lineRule="auto"/>
                    <w:rPr>
                      <w:rFonts w:ascii="Times New Roman" w:eastAsia="Times New Roman" w:hAnsi="Times New Roman" w:cs="Times New Roman"/>
                      <w:sz w:val="24"/>
                      <w:szCs w:val="24"/>
                      <w:lang w:eastAsia="nb-NO"/>
                    </w:rPr>
                  </w:pPr>
                  <w:r w:rsidRPr="00CC790A">
                    <w:rPr>
                      <w:rFonts w:ascii="Times New Roman" w:eastAsia="Times New Roman" w:hAnsi="Times New Roman" w:cs="Times New Roman"/>
                      <w:sz w:val="24"/>
                      <w:szCs w:val="24"/>
                      <w:lang w:eastAsia="nb-NO"/>
                    </w:rPr>
                    <w:t>Arkivverdige dokumenter er dokumenter som ente</w:t>
                  </w:r>
                  <w:r w:rsidR="00DD26F7">
                    <w:rPr>
                      <w:rFonts w:ascii="Times New Roman" w:eastAsia="Times New Roman" w:hAnsi="Times New Roman" w:cs="Times New Roman"/>
                      <w:sz w:val="24"/>
                      <w:szCs w:val="24"/>
                      <w:lang w:eastAsia="nb-NO"/>
                    </w:rPr>
                    <w:t>n</w:t>
                  </w:r>
                  <w:r w:rsidRPr="00CC790A">
                    <w:rPr>
                      <w:rFonts w:ascii="Times New Roman" w:eastAsia="Times New Roman" w:hAnsi="Times New Roman" w:cs="Times New Roman"/>
                      <w:sz w:val="24"/>
                      <w:szCs w:val="24"/>
                      <w:lang w:eastAsia="nb-NO"/>
                    </w:rPr>
                    <w:t xml:space="preserve"> er gjenstand for saksbehandling eller som på annen måte kan ha verdi som dokumentasjon. For å slå fast om noe har verdi som dokumentasjon kan man stille følgende spørsmål:</w:t>
                  </w:r>
                </w:p>
                <w:p w14:paraId="374CBD1D" w14:textId="77777777" w:rsidR="00CC790A" w:rsidRPr="00CC790A" w:rsidRDefault="00CC790A" w:rsidP="00CC790A">
                  <w:pPr>
                    <w:numPr>
                      <w:ilvl w:val="0"/>
                      <w:numId w:val="1"/>
                    </w:numPr>
                    <w:spacing w:before="100" w:beforeAutospacing="1" w:after="100" w:afterAutospacing="1" w:line="240" w:lineRule="auto"/>
                    <w:ind w:left="960"/>
                    <w:rPr>
                      <w:rFonts w:ascii="Times New Roman" w:eastAsia="Times New Roman" w:hAnsi="Times New Roman" w:cs="Times New Roman"/>
                      <w:sz w:val="24"/>
                      <w:szCs w:val="24"/>
                      <w:lang w:eastAsia="nb-NO"/>
                    </w:rPr>
                  </w:pPr>
                  <w:r w:rsidRPr="00CC790A">
                    <w:rPr>
                      <w:rFonts w:ascii="Times New Roman" w:eastAsia="Times New Roman" w:hAnsi="Times New Roman" w:cs="Times New Roman"/>
                      <w:sz w:val="24"/>
                      <w:szCs w:val="24"/>
                      <w:lang w:eastAsia="nb-NO"/>
                    </w:rPr>
                    <w:t>Har jeg behov for å finne tilbake til dette dokumentet ved en senere anledning?</w:t>
                  </w:r>
                </w:p>
                <w:p w14:paraId="15FFDAB4" w14:textId="77777777" w:rsidR="00CC790A" w:rsidRPr="00CC790A" w:rsidRDefault="00CC790A" w:rsidP="00CC790A">
                  <w:pPr>
                    <w:numPr>
                      <w:ilvl w:val="0"/>
                      <w:numId w:val="1"/>
                    </w:numPr>
                    <w:spacing w:before="100" w:beforeAutospacing="1" w:after="100" w:afterAutospacing="1" w:line="240" w:lineRule="auto"/>
                    <w:ind w:left="960"/>
                    <w:rPr>
                      <w:rFonts w:ascii="Times New Roman" w:eastAsia="Times New Roman" w:hAnsi="Times New Roman" w:cs="Times New Roman"/>
                      <w:sz w:val="24"/>
                      <w:szCs w:val="24"/>
                      <w:lang w:eastAsia="nb-NO"/>
                    </w:rPr>
                  </w:pPr>
                  <w:r w:rsidRPr="00CC790A">
                    <w:rPr>
                      <w:rFonts w:ascii="Times New Roman" w:eastAsia="Times New Roman" w:hAnsi="Times New Roman" w:cs="Times New Roman"/>
                      <w:sz w:val="24"/>
                      <w:szCs w:val="24"/>
                      <w:lang w:eastAsia="nb-NO"/>
                    </w:rPr>
                    <w:t>Har noen andre behov for å finne tilbake til dette dokumentet ved en senere anledning?</w:t>
                  </w:r>
                </w:p>
                <w:p w14:paraId="1375E4B7" w14:textId="77777777" w:rsidR="00CC790A" w:rsidRPr="00CC790A" w:rsidRDefault="00CC790A" w:rsidP="00CC790A">
                  <w:pPr>
                    <w:numPr>
                      <w:ilvl w:val="0"/>
                      <w:numId w:val="1"/>
                    </w:numPr>
                    <w:spacing w:before="100" w:beforeAutospacing="1" w:after="100" w:afterAutospacing="1" w:line="240" w:lineRule="auto"/>
                    <w:ind w:left="960"/>
                    <w:rPr>
                      <w:rFonts w:ascii="Times New Roman" w:eastAsia="Times New Roman" w:hAnsi="Times New Roman" w:cs="Times New Roman"/>
                      <w:sz w:val="24"/>
                      <w:szCs w:val="24"/>
                      <w:lang w:eastAsia="nb-NO"/>
                    </w:rPr>
                  </w:pPr>
                  <w:r w:rsidRPr="00CC790A">
                    <w:rPr>
                      <w:rFonts w:ascii="Times New Roman" w:eastAsia="Times New Roman" w:hAnsi="Times New Roman" w:cs="Times New Roman"/>
                      <w:sz w:val="24"/>
                      <w:szCs w:val="24"/>
                      <w:lang w:eastAsia="nb-NO"/>
                    </w:rPr>
                    <w:t>Er det viktig at offentligheten får tilgang til dokumentet?</w:t>
                  </w:r>
                </w:p>
                <w:p w14:paraId="2CD3F23C" w14:textId="77777777" w:rsidR="00CC790A" w:rsidRPr="00CC790A" w:rsidRDefault="00CC790A" w:rsidP="00CC790A">
                  <w:pPr>
                    <w:numPr>
                      <w:ilvl w:val="0"/>
                      <w:numId w:val="1"/>
                    </w:numPr>
                    <w:spacing w:before="100" w:beforeAutospacing="1" w:after="100" w:afterAutospacing="1" w:line="240" w:lineRule="auto"/>
                    <w:ind w:left="960"/>
                    <w:rPr>
                      <w:rFonts w:ascii="Times New Roman" w:eastAsia="Times New Roman" w:hAnsi="Times New Roman" w:cs="Times New Roman"/>
                      <w:sz w:val="24"/>
                      <w:szCs w:val="24"/>
                      <w:lang w:eastAsia="nb-NO"/>
                    </w:rPr>
                  </w:pPr>
                  <w:r w:rsidRPr="00CC790A">
                    <w:rPr>
                      <w:rFonts w:ascii="Times New Roman" w:eastAsia="Times New Roman" w:hAnsi="Times New Roman" w:cs="Times New Roman"/>
                      <w:sz w:val="24"/>
                      <w:szCs w:val="24"/>
                      <w:lang w:eastAsia="nb-NO"/>
                    </w:rPr>
                    <w:t>Vil kommunen ha et forretningsmessig behov for å lagre informasjonen?</w:t>
                  </w:r>
                </w:p>
                <w:p w14:paraId="5A00B2A6" w14:textId="77777777" w:rsidR="00CC790A" w:rsidRPr="00CC790A" w:rsidRDefault="00CC790A" w:rsidP="00CC790A">
                  <w:pPr>
                    <w:numPr>
                      <w:ilvl w:val="0"/>
                      <w:numId w:val="1"/>
                    </w:numPr>
                    <w:spacing w:before="100" w:beforeAutospacing="1" w:after="100" w:afterAutospacing="1" w:line="240" w:lineRule="auto"/>
                    <w:ind w:left="960"/>
                    <w:rPr>
                      <w:rFonts w:ascii="Times New Roman" w:eastAsia="Times New Roman" w:hAnsi="Times New Roman" w:cs="Times New Roman"/>
                      <w:sz w:val="24"/>
                      <w:szCs w:val="24"/>
                      <w:lang w:eastAsia="nb-NO"/>
                    </w:rPr>
                  </w:pPr>
                  <w:r w:rsidRPr="00CC790A">
                    <w:rPr>
                      <w:rFonts w:ascii="Times New Roman" w:eastAsia="Times New Roman" w:hAnsi="Times New Roman" w:cs="Times New Roman"/>
                      <w:sz w:val="24"/>
                      <w:szCs w:val="24"/>
                      <w:lang w:eastAsia="nb-NO"/>
                    </w:rPr>
                    <w:t>Finnes det lover, forskrifter eller andre juridiske retningslinjer som pålegger lagring?</w:t>
                  </w:r>
                </w:p>
                <w:p w14:paraId="67D275C0" w14:textId="77777777" w:rsidR="00CC790A" w:rsidRPr="00CC790A" w:rsidRDefault="00CC790A" w:rsidP="00CC790A">
                  <w:pPr>
                    <w:numPr>
                      <w:ilvl w:val="0"/>
                      <w:numId w:val="1"/>
                    </w:numPr>
                    <w:spacing w:before="100" w:beforeAutospacing="1" w:after="100" w:afterAutospacing="1" w:line="240" w:lineRule="auto"/>
                    <w:ind w:left="960"/>
                    <w:rPr>
                      <w:rFonts w:ascii="Times New Roman" w:eastAsia="Times New Roman" w:hAnsi="Times New Roman" w:cs="Times New Roman"/>
                      <w:sz w:val="24"/>
                      <w:szCs w:val="24"/>
                      <w:lang w:eastAsia="nb-NO"/>
                    </w:rPr>
                  </w:pPr>
                  <w:r w:rsidRPr="00CC790A">
                    <w:rPr>
                      <w:rFonts w:ascii="Times New Roman" w:eastAsia="Times New Roman" w:hAnsi="Times New Roman" w:cs="Times New Roman"/>
                      <w:sz w:val="24"/>
                      <w:szCs w:val="24"/>
                      <w:lang w:eastAsia="nb-NO"/>
                    </w:rPr>
                    <w:t>Kan det komme erstatningskrav til kommunen om disse sakene i etterkant?</w:t>
                  </w:r>
                </w:p>
                <w:p w14:paraId="0FFC32BA" w14:textId="18BD6849" w:rsidR="00CC790A" w:rsidRPr="00CC790A" w:rsidRDefault="00CC790A" w:rsidP="00CC790A">
                  <w:pPr>
                    <w:spacing w:after="210" w:line="240" w:lineRule="auto"/>
                    <w:rPr>
                      <w:rFonts w:ascii="Times New Roman" w:eastAsia="Times New Roman" w:hAnsi="Times New Roman" w:cs="Times New Roman"/>
                      <w:sz w:val="24"/>
                      <w:szCs w:val="24"/>
                      <w:lang w:eastAsia="nb-NO"/>
                    </w:rPr>
                  </w:pPr>
                  <w:r w:rsidRPr="00CC790A">
                    <w:rPr>
                      <w:rFonts w:ascii="Times New Roman" w:eastAsia="Times New Roman" w:hAnsi="Times New Roman" w:cs="Times New Roman"/>
                      <w:sz w:val="24"/>
                      <w:szCs w:val="24"/>
                      <w:lang w:eastAsia="nb-NO"/>
                    </w:rPr>
                    <w:t>Alle arkivverdige dokumenter </w:t>
                  </w:r>
                  <w:r w:rsidRPr="00CC790A">
                    <w:rPr>
                      <w:rFonts w:ascii="Times New Roman" w:eastAsia="Times New Roman" w:hAnsi="Times New Roman" w:cs="Times New Roman"/>
                      <w:b/>
                      <w:bCs/>
                      <w:sz w:val="24"/>
                      <w:szCs w:val="24"/>
                      <w:lang w:eastAsia="nb-NO"/>
                    </w:rPr>
                    <w:t>skal</w:t>
                  </w:r>
                  <w:r w:rsidRPr="00CC790A">
                    <w:rPr>
                      <w:rFonts w:ascii="Times New Roman" w:eastAsia="Times New Roman" w:hAnsi="Times New Roman" w:cs="Times New Roman"/>
                      <w:sz w:val="24"/>
                      <w:szCs w:val="24"/>
                      <w:lang w:eastAsia="nb-NO"/>
                    </w:rPr>
                    <w:t> registreres i WebSak, eller elektronisk arkivkjerne tilhørende et fagsystem.</w:t>
                  </w:r>
                </w:p>
              </w:tc>
            </w:tr>
            <w:tr w:rsidR="00CC790A" w:rsidRPr="00CC790A" w14:paraId="40024428" w14:textId="77777777">
              <w:tc>
                <w:tcPr>
                  <w:tcW w:w="0" w:type="auto"/>
                  <w:tcBorders>
                    <w:top w:val="outset" w:sz="6" w:space="0" w:color="auto"/>
                    <w:left w:val="outset" w:sz="6" w:space="0" w:color="auto"/>
                    <w:bottom w:val="outset" w:sz="6" w:space="0" w:color="auto"/>
                    <w:right w:val="outset" w:sz="6" w:space="0" w:color="auto"/>
                  </w:tcBorders>
                  <w:hideMark/>
                </w:tcPr>
                <w:p w14:paraId="0912B7FA" w14:textId="77777777" w:rsidR="00CC790A" w:rsidRPr="00CC790A" w:rsidRDefault="00CC790A" w:rsidP="00CC790A">
                  <w:pPr>
                    <w:spacing w:after="210" w:line="240" w:lineRule="auto"/>
                    <w:rPr>
                      <w:rFonts w:ascii="Times New Roman" w:eastAsia="Times New Roman" w:hAnsi="Times New Roman" w:cs="Times New Roman"/>
                      <w:sz w:val="24"/>
                      <w:szCs w:val="24"/>
                      <w:lang w:eastAsia="nb-NO"/>
                    </w:rPr>
                  </w:pPr>
                  <w:r w:rsidRPr="00CC790A">
                    <w:rPr>
                      <w:rFonts w:ascii="Times New Roman" w:eastAsia="Times New Roman" w:hAnsi="Times New Roman" w:cs="Times New Roman"/>
                      <w:b/>
                      <w:bCs/>
                      <w:sz w:val="24"/>
                      <w:szCs w:val="24"/>
                      <w:lang w:eastAsia="nb-NO"/>
                    </w:rPr>
                    <w:t>Avskrive</w:t>
                  </w:r>
                </w:p>
              </w:tc>
              <w:tc>
                <w:tcPr>
                  <w:tcW w:w="0" w:type="auto"/>
                  <w:tcBorders>
                    <w:top w:val="outset" w:sz="6" w:space="0" w:color="auto"/>
                    <w:left w:val="outset" w:sz="6" w:space="0" w:color="auto"/>
                    <w:bottom w:val="outset" w:sz="6" w:space="0" w:color="auto"/>
                    <w:right w:val="outset" w:sz="6" w:space="0" w:color="auto"/>
                  </w:tcBorders>
                  <w:hideMark/>
                </w:tcPr>
                <w:p w14:paraId="2E28A79F" w14:textId="77777777" w:rsidR="00CC790A" w:rsidRPr="00CC790A" w:rsidRDefault="00CC790A" w:rsidP="00CC790A">
                  <w:pPr>
                    <w:spacing w:after="210" w:line="240" w:lineRule="auto"/>
                    <w:rPr>
                      <w:rFonts w:ascii="Times New Roman" w:eastAsia="Times New Roman" w:hAnsi="Times New Roman" w:cs="Times New Roman"/>
                      <w:sz w:val="24"/>
                      <w:szCs w:val="24"/>
                      <w:lang w:eastAsia="nb-NO"/>
                    </w:rPr>
                  </w:pPr>
                  <w:r w:rsidRPr="00CC790A">
                    <w:rPr>
                      <w:rFonts w:ascii="Times New Roman" w:eastAsia="Times New Roman" w:hAnsi="Times New Roman" w:cs="Times New Roman"/>
                      <w:sz w:val="24"/>
                      <w:szCs w:val="24"/>
                      <w:lang w:eastAsia="nb-NO"/>
                    </w:rPr>
                    <w:t>Å avskrive et dokument betyr å «kvittere» for det ved å forklare hvordan det ble behandlet. Et innkommende brev kan for eksempel besvares med et utgående. Et brev kan også avskrives med «Tatt til orientering», som er å anse som en bekreftelse på at dokumentet har blitt lest.</w:t>
                  </w:r>
                </w:p>
                <w:p w14:paraId="68B34245" w14:textId="77777777" w:rsidR="00CC790A" w:rsidRPr="00CC790A" w:rsidRDefault="00CC790A" w:rsidP="00CC790A">
                  <w:pPr>
                    <w:spacing w:after="210" w:line="240" w:lineRule="auto"/>
                    <w:rPr>
                      <w:rFonts w:ascii="Times New Roman" w:eastAsia="Times New Roman" w:hAnsi="Times New Roman" w:cs="Times New Roman"/>
                      <w:sz w:val="24"/>
                      <w:szCs w:val="24"/>
                      <w:lang w:eastAsia="nb-NO"/>
                    </w:rPr>
                  </w:pPr>
                  <w:r w:rsidRPr="00CC790A">
                    <w:rPr>
                      <w:rFonts w:ascii="Times New Roman" w:eastAsia="Times New Roman" w:hAnsi="Times New Roman" w:cs="Times New Roman"/>
                      <w:sz w:val="24"/>
                      <w:szCs w:val="24"/>
                      <w:lang w:eastAsia="nb-NO"/>
                    </w:rPr>
                    <w:t>Det er viktig at dokumenter avskrives i WebSak, slik at det blir dokumentert både for nåtiden og ettertiden at kommunen har håndtert dokumentet. Dette kan være sentral og viktig informasjon i for eksempel en rettssak, et erstatningssøksmål m.m.</w:t>
                  </w:r>
                </w:p>
              </w:tc>
            </w:tr>
            <w:tr w:rsidR="00CC790A" w:rsidRPr="00CC790A" w14:paraId="5C6AE676" w14:textId="77777777">
              <w:tc>
                <w:tcPr>
                  <w:tcW w:w="0" w:type="auto"/>
                  <w:tcBorders>
                    <w:top w:val="outset" w:sz="6" w:space="0" w:color="auto"/>
                    <w:left w:val="outset" w:sz="6" w:space="0" w:color="auto"/>
                    <w:bottom w:val="outset" w:sz="6" w:space="0" w:color="auto"/>
                    <w:right w:val="outset" w:sz="6" w:space="0" w:color="auto"/>
                  </w:tcBorders>
                  <w:hideMark/>
                </w:tcPr>
                <w:p w14:paraId="31FD8C5F" w14:textId="77777777" w:rsidR="00CC790A" w:rsidRPr="00CC790A" w:rsidRDefault="00CC790A" w:rsidP="00CC790A">
                  <w:pPr>
                    <w:spacing w:after="210" w:line="240" w:lineRule="auto"/>
                    <w:rPr>
                      <w:rFonts w:ascii="Times New Roman" w:eastAsia="Times New Roman" w:hAnsi="Times New Roman" w:cs="Times New Roman"/>
                      <w:sz w:val="24"/>
                      <w:szCs w:val="24"/>
                      <w:lang w:eastAsia="nb-NO"/>
                    </w:rPr>
                  </w:pPr>
                  <w:r w:rsidRPr="00CC790A">
                    <w:rPr>
                      <w:rFonts w:ascii="Times New Roman" w:eastAsia="Times New Roman" w:hAnsi="Times New Roman" w:cs="Times New Roman"/>
                      <w:b/>
                      <w:bCs/>
                      <w:sz w:val="24"/>
                      <w:szCs w:val="24"/>
                      <w:lang w:eastAsia="nb-NO"/>
                    </w:rPr>
                    <w:t>Bevaring</w:t>
                  </w:r>
                </w:p>
              </w:tc>
              <w:tc>
                <w:tcPr>
                  <w:tcW w:w="0" w:type="auto"/>
                  <w:tcBorders>
                    <w:top w:val="outset" w:sz="6" w:space="0" w:color="auto"/>
                    <w:left w:val="outset" w:sz="6" w:space="0" w:color="auto"/>
                    <w:bottom w:val="outset" w:sz="6" w:space="0" w:color="auto"/>
                    <w:right w:val="outset" w:sz="6" w:space="0" w:color="auto"/>
                  </w:tcBorders>
                  <w:hideMark/>
                </w:tcPr>
                <w:p w14:paraId="66FEEA2E" w14:textId="77777777" w:rsidR="00CC790A" w:rsidRPr="00CC790A" w:rsidRDefault="00CC790A" w:rsidP="00CC790A">
                  <w:pPr>
                    <w:spacing w:after="210" w:line="240" w:lineRule="auto"/>
                    <w:rPr>
                      <w:rFonts w:ascii="Times New Roman" w:eastAsia="Times New Roman" w:hAnsi="Times New Roman" w:cs="Times New Roman"/>
                      <w:sz w:val="24"/>
                      <w:szCs w:val="24"/>
                      <w:lang w:eastAsia="nb-NO"/>
                    </w:rPr>
                  </w:pPr>
                  <w:r w:rsidRPr="00CC790A">
                    <w:rPr>
                      <w:rFonts w:ascii="Times New Roman" w:eastAsia="Times New Roman" w:hAnsi="Times New Roman" w:cs="Times New Roman"/>
                      <w:sz w:val="24"/>
                      <w:szCs w:val="24"/>
                      <w:lang w:eastAsia="nb-NO"/>
                    </w:rPr>
                    <w:t>Bevaring vil si å ta vare på arkivmateriale for fremtiden.</w:t>
                  </w:r>
                </w:p>
              </w:tc>
            </w:tr>
            <w:tr w:rsidR="00CC790A" w:rsidRPr="00CC790A" w14:paraId="6AC1EFF3" w14:textId="77777777">
              <w:tc>
                <w:tcPr>
                  <w:tcW w:w="0" w:type="auto"/>
                  <w:tcBorders>
                    <w:top w:val="outset" w:sz="6" w:space="0" w:color="auto"/>
                    <w:left w:val="outset" w:sz="6" w:space="0" w:color="auto"/>
                    <w:bottom w:val="outset" w:sz="6" w:space="0" w:color="auto"/>
                    <w:right w:val="outset" w:sz="6" w:space="0" w:color="auto"/>
                  </w:tcBorders>
                  <w:hideMark/>
                </w:tcPr>
                <w:p w14:paraId="0C183176" w14:textId="77777777" w:rsidR="00CC790A" w:rsidRPr="00CC790A" w:rsidRDefault="00CC790A" w:rsidP="00CC790A">
                  <w:pPr>
                    <w:spacing w:after="210" w:line="240" w:lineRule="auto"/>
                    <w:rPr>
                      <w:rFonts w:ascii="Times New Roman" w:eastAsia="Times New Roman" w:hAnsi="Times New Roman" w:cs="Times New Roman"/>
                      <w:sz w:val="24"/>
                      <w:szCs w:val="24"/>
                      <w:lang w:eastAsia="nb-NO"/>
                    </w:rPr>
                  </w:pPr>
                  <w:r w:rsidRPr="00CC790A">
                    <w:rPr>
                      <w:rFonts w:ascii="Times New Roman" w:eastAsia="Times New Roman" w:hAnsi="Times New Roman" w:cs="Times New Roman"/>
                      <w:b/>
                      <w:bCs/>
                      <w:sz w:val="24"/>
                      <w:szCs w:val="24"/>
                      <w:lang w:eastAsia="nb-NO"/>
                    </w:rPr>
                    <w:t>Dokument</w:t>
                  </w:r>
                </w:p>
              </w:tc>
              <w:tc>
                <w:tcPr>
                  <w:tcW w:w="0" w:type="auto"/>
                  <w:tcBorders>
                    <w:top w:val="outset" w:sz="6" w:space="0" w:color="auto"/>
                    <w:left w:val="outset" w:sz="6" w:space="0" w:color="auto"/>
                    <w:bottom w:val="outset" w:sz="6" w:space="0" w:color="auto"/>
                    <w:right w:val="outset" w:sz="6" w:space="0" w:color="auto"/>
                  </w:tcBorders>
                  <w:hideMark/>
                </w:tcPr>
                <w:p w14:paraId="172E2142" w14:textId="77777777" w:rsidR="00CC790A" w:rsidRPr="00CC790A" w:rsidRDefault="00CC790A" w:rsidP="00CC790A">
                  <w:pPr>
                    <w:spacing w:after="210" w:line="240" w:lineRule="auto"/>
                    <w:rPr>
                      <w:rFonts w:ascii="Times New Roman" w:eastAsia="Times New Roman" w:hAnsi="Times New Roman" w:cs="Times New Roman"/>
                      <w:sz w:val="24"/>
                      <w:szCs w:val="24"/>
                      <w:lang w:eastAsia="nb-NO"/>
                    </w:rPr>
                  </w:pPr>
                  <w:r w:rsidRPr="00CC790A">
                    <w:rPr>
                      <w:rFonts w:ascii="Times New Roman" w:eastAsia="Times New Roman" w:hAnsi="Times New Roman" w:cs="Times New Roman"/>
                      <w:sz w:val="24"/>
                      <w:szCs w:val="24"/>
                      <w:lang w:eastAsia="nb-NO"/>
                    </w:rPr>
                    <w:t>Dokument defineres i lovverket som "En logisk avgrenset informasjonsmengde som er lagret på et medium for senere lesing, lytting, framvisning eller overføring". Dette betyr at svært mye kan være et dokument. </w:t>
                  </w:r>
                </w:p>
                <w:p w14:paraId="5FBEACF4" w14:textId="17F301DF" w:rsidR="00CC790A" w:rsidRPr="00CC790A" w:rsidRDefault="00CC790A" w:rsidP="00CC790A">
                  <w:pPr>
                    <w:spacing w:after="210" w:line="240" w:lineRule="auto"/>
                    <w:rPr>
                      <w:rFonts w:ascii="Times New Roman" w:eastAsia="Times New Roman" w:hAnsi="Times New Roman" w:cs="Times New Roman"/>
                      <w:sz w:val="24"/>
                      <w:szCs w:val="24"/>
                      <w:lang w:eastAsia="nb-NO"/>
                    </w:rPr>
                  </w:pPr>
                  <w:r w:rsidRPr="00CC790A">
                    <w:rPr>
                      <w:rFonts w:ascii="Times New Roman" w:eastAsia="Times New Roman" w:hAnsi="Times New Roman" w:cs="Times New Roman"/>
                      <w:sz w:val="24"/>
                      <w:szCs w:val="24"/>
                      <w:lang w:eastAsia="nb-NO"/>
                    </w:rPr>
                    <w:t>Et dokument kan derfor være</w:t>
                  </w:r>
                  <w:r w:rsidR="00516BE2">
                    <w:rPr>
                      <w:rFonts w:ascii="Times New Roman" w:eastAsia="Times New Roman" w:hAnsi="Times New Roman" w:cs="Times New Roman"/>
                      <w:sz w:val="24"/>
                      <w:szCs w:val="24"/>
                      <w:lang w:eastAsia="nb-NO"/>
                    </w:rPr>
                    <w:t>:</w:t>
                  </w:r>
                </w:p>
                <w:p w14:paraId="30FDED86" w14:textId="77777777" w:rsidR="00CC790A" w:rsidRPr="00CC790A" w:rsidRDefault="00CC790A" w:rsidP="00CC790A">
                  <w:pPr>
                    <w:numPr>
                      <w:ilvl w:val="0"/>
                      <w:numId w:val="2"/>
                    </w:numPr>
                    <w:spacing w:before="100" w:beforeAutospacing="1" w:after="100" w:afterAutospacing="1" w:line="240" w:lineRule="auto"/>
                    <w:ind w:left="960"/>
                    <w:rPr>
                      <w:rFonts w:ascii="Times New Roman" w:eastAsia="Times New Roman" w:hAnsi="Times New Roman" w:cs="Times New Roman"/>
                      <w:sz w:val="24"/>
                      <w:szCs w:val="24"/>
                      <w:lang w:eastAsia="nb-NO"/>
                    </w:rPr>
                  </w:pPr>
                  <w:r w:rsidRPr="00CC790A">
                    <w:rPr>
                      <w:rFonts w:ascii="Times New Roman" w:eastAsia="Times New Roman" w:hAnsi="Times New Roman" w:cs="Times New Roman"/>
                      <w:sz w:val="24"/>
                      <w:szCs w:val="24"/>
                      <w:lang w:eastAsia="nb-NO"/>
                    </w:rPr>
                    <w:t>et brev</w:t>
                  </w:r>
                </w:p>
                <w:p w14:paraId="188E0234" w14:textId="77777777" w:rsidR="00CC790A" w:rsidRPr="00CC790A" w:rsidRDefault="00CC790A" w:rsidP="00CC790A">
                  <w:pPr>
                    <w:numPr>
                      <w:ilvl w:val="0"/>
                      <w:numId w:val="2"/>
                    </w:numPr>
                    <w:spacing w:before="100" w:beforeAutospacing="1" w:after="100" w:afterAutospacing="1" w:line="240" w:lineRule="auto"/>
                    <w:ind w:left="960"/>
                    <w:rPr>
                      <w:rFonts w:ascii="Times New Roman" w:eastAsia="Times New Roman" w:hAnsi="Times New Roman" w:cs="Times New Roman"/>
                      <w:sz w:val="24"/>
                      <w:szCs w:val="24"/>
                      <w:lang w:eastAsia="nb-NO"/>
                    </w:rPr>
                  </w:pPr>
                  <w:r w:rsidRPr="00CC790A">
                    <w:rPr>
                      <w:rFonts w:ascii="Times New Roman" w:eastAsia="Times New Roman" w:hAnsi="Times New Roman" w:cs="Times New Roman"/>
                      <w:sz w:val="24"/>
                      <w:szCs w:val="24"/>
                      <w:lang w:eastAsia="nb-NO"/>
                    </w:rPr>
                    <w:t>en e-post</w:t>
                  </w:r>
                </w:p>
                <w:p w14:paraId="1AF7342C" w14:textId="77777777" w:rsidR="00CC790A" w:rsidRPr="00CC790A" w:rsidRDefault="00CC790A" w:rsidP="00CC790A">
                  <w:pPr>
                    <w:numPr>
                      <w:ilvl w:val="0"/>
                      <w:numId w:val="2"/>
                    </w:numPr>
                    <w:spacing w:before="100" w:beforeAutospacing="1" w:after="100" w:afterAutospacing="1" w:line="240" w:lineRule="auto"/>
                    <w:ind w:left="960"/>
                    <w:rPr>
                      <w:rFonts w:ascii="Times New Roman" w:eastAsia="Times New Roman" w:hAnsi="Times New Roman" w:cs="Times New Roman"/>
                      <w:sz w:val="24"/>
                      <w:szCs w:val="24"/>
                      <w:lang w:eastAsia="nb-NO"/>
                    </w:rPr>
                  </w:pPr>
                  <w:r w:rsidRPr="00CC790A">
                    <w:rPr>
                      <w:rFonts w:ascii="Times New Roman" w:eastAsia="Times New Roman" w:hAnsi="Times New Roman" w:cs="Times New Roman"/>
                      <w:sz w:val="24"/>
                      <w:szCs w:val="24"/>
                      <w:lang w:eastAsia="nb-NO"/>
                    </w:rPr>
                    <w:t>en SMS</w:t>
                  </w:r>
                </w:p>
                <w:p w14:paraId="18994711" w14:textId="77777777" w:rsidR="00CC790A" w:rsidRPr="00CC790A" w:rsidRDefault="00CC790A" w:rsidP="00CC790A">
                  <w:pPr>
                    <w:numPr>
                      <w:ilvl w:val="0"/>
                      <w:numId w:val="2"/>
                    </w:numPr>
                    <w:spacing w:before="100" w:beforeAutospacing="1" w:after="100" w:afterAutospacing="1" w:line="240" w:lineRule="auto"/>
                    <w:ind w:left="960"/>
                    <w:rPr>
                      <w:rFonts w:ascii="Times New Roman" w:eastAsia="Times New Roman" w:hAnsi="Times New Roman" w:cs="Times New Roman"/>
                      <w:sz w:val="24"/>
                      <w:szCs w:val="24"/>
                      <w:lang w:eastAsia="nb-NO"/>
                    </w:rPr>
                  </w:pPr>
                  <w:r w:rsidRPr="00CC790A">
                    <w:rPr>
                      <w:rFonts w:ascii="Times New Roman" w:eastAsia="Times New Roman" w:hAnsi="Times New Roman" w:cs="Times New Roman"/>
                      <w:sz w:val="24"/>
                      <w:szCs w:val="24"/>
                      <w:lang w:eastAsia="nb-NO"/>
                    </w:rPr>
                    <w:t>en lyd- eller videofil</w:t>
                  </w:r>
                </w:p>
                <w:p w14:paraId="4B480ACD" w14:textId="77777777" w:rsidR="00CC790A" w:rsidRPr="00CC790A" w:rsidRDefault="00CC790A" w:rsidP="00CC790A">
                  <w:pPr>
                    <w:numPr>
                      <w:ilvl w:val="0"/>
                      <w:numId w:val="2"/>
                    </w:numPr>
                    <w:spacing w:before="100" w:beforeAutospacing="1" w:after="100" w:afterAutospacing="1" w:line="240" w:lineRule="auto"/>
                    <w:ind w:left="960"/>
                    <w:rPr>
                      <w:rFonts w:ascii="Times New Roman" w:eastAsia="Times New Roman" w:hAnsi="Times New Roman" w:cs="Times New Roman"/>
                      <w:sz w:val="24"/>
                      <w:szCs w:val="24"/>
                      <w:lang w:eastAsia="nb-NO"/>
                    </w:rPr>
                  </w:pPr>
                  <w:r w:rsidRPr="00CC790A">
                    <w:rPr>
                      <w:rFonts w:ascii="Times New Roman" w:eastAsia="Times New Roman" w:hAnsi="Times New Roman" w:cs="Times New Roman"/>
                      <w:sz w:val="24"/>
                      <w:szCs w:val="24"/>
                      <w:lang w:eastAsia="nb-NO"/>
                    </w:rPr>
                    <w:t>et bilde</w:t>
                  </w:r>
                </w:p>
                <w:p w14:paraId="25D33A15" w14:textId="77777777" w:rsidR="00CC790A" w:rsidRPr="00CC790A" w:rsidRDefault="00CC790A" w:rsidP="00CC790A">
                  <w:pPr>
                    <w:numPr>
                      <w:ilvl w:val="0"/>
                      <w:numId w:val="2"/>
                    </w:numPr>
                    <w:spacing w:before="100" w:beforeAutospacing="1" w:after="100" w:afterAutospacing="1" w:line="240" w:lineRule="auto"/>
                    <w:ind w:left="960"/>
                    <w:rPr>
                      <w:rFonts w:ascii="Times New Roman" w:eastAsia="Times New Roman" w:hAnsi="Times New Roman" w:cs="Times New Roman"/>
                      <w:sz w:val="24"/>
                      <w:szCs w:val="24"/>
                      <w:lang w:eastAsia="nb-NO"/>
                    </w:rPr>
                  </w:pPr>
                  <w:r w:rsidRPr="00CC790A">
                    <w:rPr>
                      <w:rFonts w:ascii="Times New Roman" w:eastAsia="Times New Roman" w:hAnsi="Times New Roman" w:cs="Times New Roman"/>
                      <w:sz w:val="24"/>
                      <w:szCs w:val="24"/>
                      <w:lang w:eastAsia="nb-NO"/>
                    </w:rPr>
                    <w:lastRenderedPageBreak/>
                    <w:t>en facebookchat</w:t>
                  </w:r>
                </w:p>
                <w:p w14:paraId="336808C7" w14:textId="77777777" w:rsidR="00CC790A" w:rsidRPr="00CC790A" w:rsidRDefault="00CC790A" w:rsidP="00CC790A">
                  <w:pPr>
                    <w:numPr>
                      <w:ilvl w:val="0"/>
                      <w:numId w:val="2"/>
                    </w:numPr>
                    <w:spacing w:before="100" w:beforeAutospacing="1" w:after="100" w:afterAutospacing="1" w:line="240" w:lineRule="auto"/>
                    <w:ind w:left="960"/>
                    <w:rPr>
                      <w:rFonts w:ascii="Times New Roman" w:eastAsia="Times New Roman" w:hAnsi="Times New Roman" w:cs="Times New Roman"/>
                      <w:sz w:val="24"/>
                      <w:szCs w:val="24"/>
                      <w:lang w:eastAsia="nb-NO"/>
                    </w:rPr>
                  </w:pPr>
                  <w:r w:rsidRPr="00CC790A">
                    <w:rPr>
                      <w:rFonts w:ascii="Times New Roman" w:eastAsia="Times New Roman" w:hAnsi="Times New Roman" w:cs="Times New Roman"/>
                      <w:sz w:val="24"/>
                      <w:szCs w:val="24"/>
                      <w:lang w:eastAsia="nb-NO"/>
                    </w:rPr>
                    <w:t>et notat</w:t>
                  </w:r>
                </w:p>
                <w:p w14:paraId="39258945" w14:textId="77777777" w:rsidR="00CC790A" w:rsidRPr="00CC790A" w:rsidRDefault="00CC790A" w:rsidP="00CC790A">
                  <w:pPr>
                    <w:numPr>
                      <w:ilvl w:val="0"/>
                      <w:numId w:val="2"/>
                    </w:numPr>
                    <w:spacing w:before="100" w:beforeAutospacing="1" w:after="100" w:afterAutospacing="1" w:line="240" w:lineRule="auto"/>
                    <w:ind w:left="960"/>
                    <w:rPr>
                      <w:rFonts w:ascii="Times New Roman" w:eastAsia="Times New Roman" w:hAnsi="Times New Roman" w:cs="Times New Roman"/>
                      <w:sz w:val="24"/>
                      <w:szCs w:val="24"/>
                      <w:lang w:eastAsia="nb-NO"/>
                    </w:rPr>
                  </w:pPr>
                  <w:r w:rsidRPr="00CC790A">
                    <w:rPr>
                      <w:rFonts w:ascii="Times New Roman" w:eastAsia="Times New Roman" w:hAnsi="Times New Roman" w:cs="Times New Roman"/>
                      <w:sz w:val="24"/>
                      <w:szCs w:val="24"/>
                      <w:lang w:eastAsia="nb-NO"/>
                    </w:rPr>
                    <w:t>en samling av datafiler</w:t>
                  </w:r>
                </w:p>
                <w:p w14:paraId="700FE0C6" w14:textId="77777777" w:rsidR="00CC790A" w:rsidRPr="00CC790A" w:rsidRDefault="00CC790A" w:rsidP="00CC790A">
                  <w:pPr>
                    <w:numPr>
                      <w:ilvl w:val="0"/>
                      <w:numId w:val="2"/>
                    </w:numPr>
                    <w:spacing w:before="100" w:beforeAutospacing="1" w:after="100" w:afterAutospacing="1" w:line="240" w:lineRule="auto"/>
                    <w:ind w:left="960"/>
                    <w:rPr>
                      <w:rFonts w:ascii="Times New Roman" w:eastAsia="Times New Roman" w:hAnsi="Times New Roman" w:cs="Times New Roman"/>
                      <w:sz w:val="24"/>
                      <w:szCs w:val="24"/>
                      <w:lang w:eastAsia="nb-NO"/>
                    </w:rPr>
                  </w:pPr>
                  <w:r w:rsidRPr="00CC790A">
                    <w:rPr>
                      <w:rFonts w:ascii="Times New Roman" w:eastAsia="Times New Roman" w:hAnsi="Times New Roman" w:cs="Times New Roman"/>
                      <w:sz w:val="24"/>
                      <w:szCs w:val="24"/>
                      <w:lang w:eastAsia="nb-NO"/>
                    </w:rPr>
                    <w:t>en rad med informasjon i excel</w:t>
                  </w:r>
                </w:p>
                <w:p w14:paraId="2C2EFB6D" w14:textId="77777777" w:rsidR="00CC790A" w:rsidRPr="00CC790A" w:rsidRDefault="00CC790A" w:rsidP="00CC790A">
                  <w:pPr>
                    <w:numPr>
                      <w:ilvl w:val="0"/>
                      <w:numId w:val="2"/>
                    </w:numPr>
                    <w:spacing w:before="100" w:beforeAutospacing="1" w:after="100" w:afterAutospacing="1" w:line="240" w:lineRule="auto"/>
                    <w:ind w:left="960"/>
                    <w:rPr>
                      <w:rFonts w:ascii="Times New Roman" w:eastAsia="Times New Roman" w:hAnsi="Times New Roman" w:cs="Times New Roman"/>
                      <w:sz w:val="24"/>
                      <w:szCs w:val="24"/>
                      <w:lang w:eastAsia="nb-NO"/>
                    </w:rPr>
                  </w:pPr>
                  <w:r w:rsidRPr="00CC790A">
                    <w:rPr>
                      <w:rFonts w:ascii="Times New Roman" w:eastAsia="Times New Roman" w:hAnsi="Times New Roman" w:cs="Times New Roman"/>
                      <w:sz w:val="24"/>
                      <w:szCs w:val="24"/>
                      <w:lang w:eastAsia="nb-NO"/>
                    </w:rPr>
                    <w:t>en kombinasjon av punktene ovenfor</w:t>
                  </w:r>
                </w:p>
                <w:p w14:paraId="217042DE" w14:textId="77777777" w:rsidR="00CC790A" w:rsidRPr="00CC790A" w:rsidRDefault="00CC790A" w:rsidP="00CC790A">
                  <w:pPr>
                    <w:numPr>
                      <w:ilvl w:val="0"/>
                      <w:numId w:val="2"/>
                    </w:numPr>
                    <w:spacing w:before="100" w:beforeAutospacing="1" w:after="100" w:afterAutospacing="1" w:line="240" w:lineRule="auto"/>
                    <w:ind w:left="960"/>
                    <w:rPr>
                      <w:rFonts w:ascii="Times New Roman" w:eastAsia="Times New Roman" w:hAnsi="Times New Roman" w:cs="Times New Roman"/>
                      <w:sz w:val="24"/>
                      <w:szCs w:val="24"/>
                      <w:lang w:eastAsia="nb-NO"/>
                    </w:rPr>
                  </w:pPr>
                  <w:r w:rsidRPr="00CC790A">
                    <w:rPr>
                      <w:rFonts w:ascii="Times New Roman" w:eastAsia="Times New Roman" w:hAnsi="Times New Roman" w:cs="Times New Roman"/>
                      <w:sz w:val="24"/>
                      <w:szCs w:val="24"/>
                      <w:lang w:eastAsia="nb-NO"/>
                    </w:rPr>
                    <w:t>m.m.</w:t>
                  </w:r>
                </w:p>
              </w:tc>
            </w:tr>
            <w:tr w:rsidR="00CC790A" w:rsidRPr="00CC790A" w14:paraId="21DAE059" w14:textId="77777777">
              <w:tc>
                <w:tcPr>
                  <w:tcW w:w="0" w:type="auto"/>
                  <w:tcBorders>
                    <w:top w:val="outset" w:sz="6" w:space="0" w:color="auto"/>
                    <w:left w:val="outset" w:sz="6" w:space="0" w:color="auto"/>
                    <w:bottom w:val="outset" w:sz="6" w:space="0" w:color="auto"/>
                    <w:right w:val="outset" w:sz="6" w:space="0" w:color="auto"/>
                  </w:tcBorders>
                  <w:hideMark/>
                </w:tcPr>
                <w:p w14:paraId="2D1F2B0C" w14:textId="77777777" w:rsidR="00CC790A" w:rsidRPr="00CC790A" w:rsidRDefault="00CC790A" w:rsidP="00CC790A">
                  <w:pPr>
                    <w:spacing w:after="210" w:line="240" w:lineRule="auto"/>
                    <w:rPr>
                      <w:rFonts w:ascii="Times New Roman" w:eastAsia="Times New Roman" w:hAnsi="Times New Roman" w:cs="Times New Roman"/>
                      <w:sz w:val="24"/>
                      <w:szCs w:val="24"/>
                      <w:lang w:eastAsia="nb-NO"/>
                    </w:rPr>
                  </w:pPr>
                  <w:r w:rsidRPr="00CC790A">
                    <w:rPr>
                      <w:rFonts w:ascii="Times New Roman" w:eastAsia="Times New Roman" w:hAnsi="Times New Roman" w:cs="Times New Roman"/>
                      <w:b/>
                      <w:bCs/>
                      <w:sz w:val="24"/>
                      <w:szCs w:val="24"/>
                      <w:lang w:eastAsia="nb-NO"/>
                    </w:rPr>
                    <w:lastRenderedPageBreak/>
                    <w:t>Intern skjerming</w:t>
                  </w:r>
                </w:p>
              </w:tc>
              <w:tc>
                <w:tcPr>
                  <w:tcW w:w="0" w:type="auto"/>
                  <w:tcBorders>
                    <w:top w:val="outset" w:sz="6" w:space="0" w:color="auto"/>
                    <w:left w:val="outset" w:sz="6" w:space="0" w:color="auto"/>
                    <w:bottom w:val="outset" w:sz="6" w:space="0" w:color="auto"/>
                    <w:right w:val="outset" w:sz="6" w:space="0" w:color="auto"/>
                  </w:tcBorders>
                  <w:hideMark/>
                </w:tcPr>
                <w:p w14:paraId="1FC3492C" w14:textId="77777777" w:rsidR="00CC790A" w:rsidRPr="00CC790A" w:rsidRDefault="00CC790A" w:rsidP="00CC790A">
                  <w:pPr>
                    <w:spacing w:after="210" w:line="240" w:lineRule="auto"/>
                    <w:rPr>
                      <w:rFonts w:ascii="Times New Roman" w:eastAsia="Times New Roman" w:hAnsi="Times New Roman" w:cs="Times New Roman"/>
                      <w:sz w:val="24"/>
                      <w:szCs w:val="24"/>
                      <w:lang w:eastAsia="nb-NO"/>
                    </w:rPr>
                  </w:pPr>
                  <w:r w:rsidRPr="00CC790A">
                    <w:rPr>
                      <w:rFonts w:ascii="Times New Roman" w:eastAsia="Times New Roman" w:hAnsi="Times New Roman" w:cs="Times New Roman"/>
                      <w:sz w:val="24"/>
                      <w:szCs w:val="24"/>
                      <w:lang w:eastAsia="nb-NO"/>
                    </w:rPr>
                    <w:t>Intern skjerming utføres ved å legge begrensninger på tilgangen til deler av et arkiv slik at ikke alle Acos Websak-brukere har mulighet til å se innholdet i dette arkivet. Kun ansatte med et saklig behov skal ha tilgang til for eksempel en personalmappe.</w:t>
                  </w:r>
                </w:p>
              </w:tc>
            </w:tr>
            <w:tr w:rsidR="00CC790A" w:rsidRPr="00CC790A" w14:paraId="06C3E8E5" w14:textId="77777777">
              <w:tc>
                <w:tcPr>
                  <w:tcW w:w="0" w:type="auto"/>
                  <w:tcBorders>
                    <w:top w:val="outset" w:sz="6" w:space="0" w:color="auto"/>
                    <w:left w:val="outset" w:sz="6" w:space="0" w:color="auto"/>
                    <w:bottom w:val="outset" w:sz="6" w:space="0" w:color="auto"/>
                    <w:right w:val="outset" w:sz="6" w:space="0" w:color="auto"/>
                  </w:tcBorders>
                  <w:hideMark/>
                </w:tcPr>
                <w:p w14:paraId="64DD751F" w14:textId="77777777" w:rsidR="00CC790A" w:rsidRPr="00CC790A" w:rsidRDefault="00CC790A" w:rsidP="00CC790A">
                  <w:pPr>
                    <w:spacing w:after="210" w:line="240" w:lineRule="auto"/>
                    <w:rPr>
                      <w:rFonts w:ascii="Times New Roman" w:eastAsia="Times New Roman" w:hAnsi="Times New Roman" w:cs="Times New Roman"/>
                      <w:sz w:val="24"/>
                      <w:szCs w:val="24"/>
                      <w:lang w:eastAsia="nb-NO"/>
                    </w:rPr>
                  </w:pPr>
                  <w:r w:rsidRPr="00CC790A">
                    <w:rPr>
                      <w:rFonts w:ascii="Times New Roman" w:eastAsia="Times New Roman" w:hAnsi="Times New Roman" w:cs="Times New Roman"/>
                      <w:b/>
                      <w:bCs/>
                      <w:sz w:val="24"/>
                      <w:szCs w:val="24"/>
                      <w:lang w:eastAsia="nb-NO"/>
                    </w:rPr>
                    <w:t>Journalføring</w:t>
                  </w:r>
                </w:p>
              </w:tc>
              <w:tc>
                <w:tcPr>
                  <w:tcW w:w="0" w:type="auto"/>
                  <w:tcBorders>
                    <w:top w:val="outset" w:sz="6" w:space="0" w:color="auto"/>
                    <w:left w:val="outset" w:sz="6" w:space="0" w:color="auto"/>
                    <w:bottom w:val="outset" w:sz="6" w:space="0" w:color="auto"/>
                    <w:right w:val="outset" w:sz="6" w:space="0" w:color="auto"/>
                  </w:tcBorders>
                  <w:hideMark/>
                </w:tcPr>
                <w:p w14:paraId="1EE30858" w14:textId="154FB299" w:rsidR="00CC790A" w:rsidRPr="00CC790A" w:rsidRDefault="00CC790A" w:rsidP="00CC790A">
                  <w:pPr>
                    <w:spacing w:after="210" w:line="240" w:lineRule="auto"/>
                    <w:rPr>
                      <w:rFonts w:ascii="Times New Roman" w:eastAsia="Times New Roman" w:hAnsi="Times New Roman" w:cs="Times New Roman"/>
                      <w:sz w:val="24"/>
                      <w:szCs w:val="24"/>
                      <w:lang w:eastAsia="nb-NO"/>
                    </w:rPr>
                  </w:pPr>
                  <w:r w:rsidRPr="00CC790A">
                    <w:rPr>
                      <w:rFonts w:ascii="Times New Roman" w:eastAsia="Times New Roman" w:hAnsi="Times New Roman" w:cs="Times New Roman"/>
                      <w:sz w:val="24"/>
                      <w:szCs w:val="24"/>
                      <w:lang w:eastAsia="nb-NO"/>
                    </w:rPr>
                    <w:t>Systematisk og fortløpende registrering av opplysninger i en journal. Etter </w:t>
                  </w:r>
                  <w:hyperlink r:id="rId8" w:tgtFrame="_blank" w:history="1">
                    <w:r w:rsidRPr="00CC790A">
                      <w:rPr>
                        <w:rFonts w:ascii="Times New Roman" w:eastAsia="Times New Roman" w:hAnsi="Times New Roman" w:cs="Times New Roman"/>
                        <w:color w:val="3C3D48"/>
                        <w:sz w:val="24"/>
                        <w:szCs w:val="24"/>
                        <w:u w:val="single"/>
                        <w:lang w:eastAsia="nb-NO"/>
                      </w:rPr>
                      <w:t>arkivforskriften § 9</w:t>
                    </w:r>
                  </w:hyperlink>
                  <w:r w:rsidRPr="00CC790A">
                    <w:rPr>
                      <w:rFonts w:ascii="Times New Roman" w:eastAsia="Times New Roman" w:hAnsi="Times New Roman" w:cs="Times New Roman"/>
                      <w:sz w:val="24"/>
                      <w:szCs w:val="24"/>
                      <w:lang w:eastAsia="nb-NO"/>
                    </w:rPr>
                    <w:t xml:space="preserve"> skal man registrere alle inngående og utgående </w:t>
                  </w:r>
                  <w:r w:rsidR="00516BE2" w:rsidRPr="00CC790A">
                    <w:rPr>
                      <w:rFonts w:ascii="Times New Roman" w:eastAsia="Times New Roman" w:hAnsi="Times New Roman" w:cs="Times New Roman"/>
                      <w:sz w:val="24"/>
                      <w:szCs w:val="24"/>
                      <w:lang w:eastAsia="nb-NO"/>
                    </w:rPr>
                    <w:t>saksdokumenter</w:t>
                  </w:r>
                  <w:r w:rsidRPr="00CC790A">
                    <w:rPr>
                      <w:rFonts w:ascii="Times New Roman" w:eastAsia="Times New Roman" w:hAnsi="Times New Roman" w:cs="Times New Roman"/>
                      <w:sz w:val="24"/>
                      <w:szCs w:val="24"/>
                      <w:lang w:eastAsia="nb-NO"/>
                    </w:rPr>
                    <w:t xml:space="preserve"> som er gjenstand for saksbehandling og/eller har verdi som dokumentasjon.</w:t>
                  </w:r>
                </w:p>
              </w:tc>
            </w:tr>
            <w:tr w:rsidR="00CC790A" w:rsidRPr="00CC790A" w14:paraId="060E6485" w14:textId="77777777">
              <w:tc>
                <w:tcPr>
                  <w:tcW w:w="0" w:type="auto"/>
                  <w:tcBorders>
                    <w:top w:val="outset" w:sz="6" w:space="0" w:color="auto"/>
                    <w:left w:val="outset" w:sz="6" w:space="0" w:color="auto"/>
                    <w:bottom w:val="outset" w:sz="6" w:space="0" w:color="auto"/>
                    <w:right w:val="outset" w:sz="6" w:space="0" w:color="auto"/>
                  </w:tcBorders>
                  <w:hideMark/>
                </w:tcPr>
                <w:p w14:paraId="24CA5343" w14:textId="77777777" w:rsidR="00CC790A" w:rsidRPr="00CC790A" w:rsidRDefault="00CC790A" w:rsidP="00CC790A">
                  <w:pPr>
                    <w:spacing w:after="210" w:line="240" w:lineRule="auto"/>
                    <w:rPr>
                      <w:rFonts w:ascii="Times New Roman" w:eastAsia="Times New Roman" w:hAnsi="Times New Roman" w:cs="Times New Roman"/>
                      <w:sz w:val="24"/>
                      <w:szCs w:val="24"/>
                      <w:lang w:eastAsia="nb-NO"/>
                    </w:rPr>
                  </w:pPr>
                  <w:r w:rsidRPr="00CC790A">
                    <w:rPr>
                      <w:rFonts w:ascii="Times New Roman" w:eastAsia="Times New Roman" w:hAnsi="Times New Roman" w:cs="Times New Roman"/>
                      <w:b/>
                      <w:bCs/>
                      <w:sz w:val="24"/>
                      <w:szCs w:val="24"/>
                      <w:lang w:eastAsia="nb-NO"/>
                    </w:rPr>
                    <w:t>Journalpost</w:t>
                  </w:r>
                </w:p>
              </w:tc>
              <w:tc>
                <w:tcPr>
                  <w:tcW w:w="0" w:type="auto"/>
                  <w:tcBorders>
                    <w:top w:val="outset" w:sz="6" w:space="0" w:color="auto"/>
                    <w:left w:val="outset" w:sz="6" w:space="0" w:color="auto"/>
                    <w:bottom w:val="outset" w:sz="6" w:space="0" w:color="auto"/>
                    <w:right w:val="outset" w:sz="6" w:space="0" w:color="auto"/>
                  </w:tcBorders>
                  <w:hideMark/>
                </w:tcPr>
                <w:p w14:paraId="00E9026B" w14:textId="77777777" w:rsidR="00CC790A" w:rsidRPr="00CC790A" w:rsidRDefault="00CC790A" w:rsidP="00CC790A">
                  <w:pPr>
                    <w:spacing w:after="210" w:line="240" w:lineRule="auto"/>
                    <w:rPr>
                      <w:rFonts w:ascii="Times New Roman" w:eastAsia="Times New Roman" w:hAnsi="Times New Roman" w:cs="Times New Roman"/>
                      <w:sz w:val="24"/>
                      <w:szCs w:val="24"/>
                      <w:lang w:eastAsia="nb-NO"/>
                    </w:rPr>
                  </w:pPr>
                  <w:r w:rsidRPr="00CC790A">
                    <w:rPr>
                      <w:rFonts w:ascii="Times New Roman" w:eastAsia="Times New Roman" w:hAnsi="Times New Roman" w:cs="Times New Roman"/>
                      <w:sz w:val="24"/>
                      <w:szCs w:val="24"/>
                      <w:lang w:eastAsia="nb-NO"/>
                    </w:rPr>
                    <w:t>Registreringen av opplysninger om et saksdokument med eventuelle vedlegg.</w:t>
                  </w:r>
                </w:p>
              </w:tc>
            </w:tr>
            <w:tr w:rsidR="00CC790A" w:rsidRPr="00CC790A" w14:paraId="690C9155" w14:textId="77777777">
              <w:tc>
                <w:tcPr>
                  <w:tcW w:w="0" w:type="auto"/>
                  <w:tcBorders>
                    <w:top w:val="outset" w:sz="6" w:space="0" w:color="auto"/>
                    <w:left w:val="outset" w:sz="6" w:space="0" w:color="auto"/>
                    <w:bottom w:val="outset" w:sz="6" w:space="0" w:color="auto"/>
                    <w:right w:val="outset" w:sz="6" w:space="0" w:color="auto"/>
                  </w:tcBorders>
                  <w:hideMark/>
                </w:tcPr>
                <w:p w14:paraId="7132E4C8" w14:textId="77777777" w:rsidR="00CC790A" w:rsidRPr="00CC790A" w:rsidRDefault="00CC790A" w:rsidP="00CC790A">
                  <w:pPr>
                    <w:spacing w:after="210" w:line="240" w:lineRule="auto"/>
                    <w:rPr>
                      <w:rFonts w:ascii="Times New Roman" w:eastAsia="Times New Roman" w:hAnsi="Times New Roman" w:cs="Times New Roman"/>
                      <w:sz w:val="24"/>
                      <w:szCs w:val="24"/>
                      <w:lang w:eastAsia="nb-NO"/>
                    </w:rPr>
                  </w:pPr>
                  <w:r w:rsidRPr="00CC790A">
                    <w:rPr>
                      <w:rFonts w:ascii="Times New Roman" w:eastAsia="Times New Roman" w:hAnsi="Times New Roman" w:cs="Times New Roman"/>
                      <w:b/>
                      <w:bCs/>
                      <w:sz w:val="24"/>
                      <w:szCs w:val="24"/>
                      <w:lang w:eastAsia="nb-NO"/>
                    </w:rPr>
                    <w:t>Kassasjon</w:t>
                  </w:r>
                </w:p>
              </w:tc>
              <w:tc>
                <w:tcPr>
                  <w:tcW w:w="0" w:type="auto"/>
                  <w:tcBorders>
                    <w:top w:val="outset" w:sz="6" w:space="0" w:color="auto"/>
                    <w:left w:val="outset" w:sz="6" w:space="0" w:color="auto"/>
                    <w:bottom w:val="outset" w:sz="6" w:space="0" w:color="auto"/>
                    <w:right w:val="outset" w:sz="6" w:space="0" w:color="auto"/>
                  </w:tcBorders>
                  <w:hideMark/>
                </w:tcPr>
                <w:p w14:paraId="487FC746" w14:textId="77777777" w:rsidR="00CC790A" w:rsidRPr="00CC790A" w:rsidRDefault="00CC790A" w:rsidP="00CC790A">
                  <w:pPr>
                    <w:spacing w:after="210" w:line="240" w:lineRule="auto"/>
                    <w:rPr>
                      <w:rFonts w:ascii="Times New Roman" w:eastAsia="Times New Roman" w:hAnsi="Times New Roman" w:cs="Times New Roman"/>
                      <w:sz w:val="24"/>
                      <w:szCs w:val="24"/>
                      <w:lang w:eastAsia="nb-NO"/>
                    </w:rPr>
                  </w:pPr>
                  <w:r w:rsidRPr="00CC790A">
                    <w:rPr>
                      <w:rFonts w:ascii="Times New Roman" w:eastAsia="Times New Roman" w:hAnsi="Times New Roman" w:cs="Times New Roman"/>
                      <w:sz w:val="24"/>
                      <w:szCs w:val="24"/>
                      <w:lang w:eastAsia="nb-NO"/>
                    </w:rPr>
                    <w:t>Kassasjon vil si å ta ut av arkivet og destruere arkivmateriale som har vært gjenstand for saksbehandling eller som har hatt verdi som dokumentasjon. Arkivmateriale kan ikke kasseres uten en lovhjemmel eller et samtykke fra Riksarkivaren.</w:t>
                  </w:r>
                </w:p>
              </w:tc>
            </w:tr>
            <w:tr w:rsidR="00CC790A" w:rsidRPr="00CC790A" w14:paraId="53B2811F" w14:textId="77777777">
              <w:tc>
                <w:tcPr>
                  <w:tcW w:w="0" w:type="auto"/>
                  <w:tcBorders>
                    <w:top w:val="outset" w:sz="6" w:space="0" w:color="auto"/>
                    <w:left w:val="outset" w:sz="6" w:space="0" w:color="auto"/>
                    <w:bottom w:val="outset" w:sz="6" w:space="0" w:color="auto"/>
                    <w:right w:val="outset" w:sz="6" w:space="0" w:color="auto"/>
                  </w:tcBorders>
                  <w:hideMark/>
                </w:tcPr>
                <w:p w14:paraId="22305FF8" w14:textId="77777777" w:rsidR="00CC790A" w:rsidRPr="00CC790A" w:rsidRDefault="00CC790A" w:rsidP="00CC790A">
                  <w:pPr>
                    <w:spacing w:after="210" w:line="240" w:lineRule="auto"/>
                    <w:rPr>
                      <w:rFonts w:ascii="Times New Roman" w:eastAsia="Times New Roman" w:hAnsi="Times New Roman" w:cs="Times New Roman"/>
                      <w:sz w:val="24"/>
                      <w:szCs w:val="24"/>
                      <w:lang w:eastAsia="nb-NO"/>
                    </w:rPr>
                  </w:pPr>
                  <w:r w:rsidRPr="00CC790A">
                    <w:rPr>
                      <w:rFonts w:ascii="Times New Roman" w:eastAsia="Times New Roman" w:hAnsi="Times New Roman" w:cs="Times New Roman"/>
                      <w:b/>
                      <w:bCs/>
                      <w:sz w:val="24"/>
                      <w:szCs w:val="24"/>
                      <w:lang w:eastAsia="nb-NO"/>
                    </w:rPr>
                    <w:t>Kopibok</w:t>
                  </w:r>
                </w:p>
              </w:tc>
              <w:tc>
                <w:tcPr>
                  <w:tcW w:w="0" w:type="auto"/>
                  <w:tcBorders>
                    <w:top w:val="outset" w:sz="6" w:space="0" w:color="auto"/>
                    <w:left w:val="outset" w:sz="6" w:space="0" w:color="auto"/>
                    <w:bottom w:val="outset" w:sz="6" w:space="0" w:color="auto"/>
                    <w:right w:val="outset" w:sz="6" w:space="0" w:color="auto"/>
                  </w:tcBorders>
                  <w:hideMark/>
                </w:tcPr>
                <w:p w14:paraId="34DE6AC3" w14:textId="77777777" w:rsidR="00CC790A" w:rsidRPr="00CC790A" w:rsidRDefault="00CC790A" w:rsidP="00CC790A">
                  <w:pPr>
                    <w:spacing w:after="210" w:line="240" w:lineRule="auto"/>
                    <w:rPr>
                      <w:rFonts w:ascii="Times New Roman" w:eastAsia="Times New Roman" w:hAnsi="Times New Roman" w:cs="Times New Roman"/>
                      <w:sz w:val="24"/>
                      <w:szCs w:val="24"/>
                      <w:lang w:eastAsia="nb-NO"/>
                    </w:rPr>
                  </w:pPr>
                  <w:r w:rsidRPr="00CC790A">
                    <w:rPr>
                      <w:rFonts w:ascii="Times New Roman" w:eastAsia="Times New Roman" w:hAnsi="Times New Roman" w:cs="Times New Roman"/>
                      <w:sz w:val="24"/>
                      <w:szCs w:val="24"/>
                      <w:lang w:eastAsia="nb-NO"/>
                    </w:rPr>
                    <w:t>Kronologisk oppstilling av kopier av alle utgående dokumenter i en enhet.</w:t>
                  </w:r>
                </w:p>
              </w:tc>
            </w:tr>
            <w:tr w:rsidR="00CC790A" w:rsidRPr="00CC790A" w14:paraId="49B63673" w14:textId="77777777">
              <w:tc>
                <w:tcPr>
                  <w:tcW w:w="0" w:type="auto"/>
                  <w:tcBorders>
                    <w:top w:val="outset" w:sz="6" w:space="0" w:color="auto"/>
                    <w:left w:val="outset" w:sz="6" w:space="0" w:color="auto"/>
                    <w:bottom w:val="outset" w:sz="6" w:space="0" w:color="auto"/>
                    <w:right w:val="outset" w:sz="6" w:space="0" w:color="auto"/>
                  </w:tcBorders>
                  <w:hideMark/>
                </w:tcPr>
                <w:p w14:paraId="02106AA4" w14:textId="77777777" w:rsidR="00CC790A" w:rsidRPr="00CC790A" w:rsidRDefault="00CC790A" w:rsidP="00CC790A">
                  <w:pPr>
                    <w:spacing w:after="210" w:line="240" w:lineRule="auto"/>
                    <w:rPr>
                      <w:rFonts w:ascii="Times New Roman" w:eastAsia="Times New Roman" w:hAnsi="Times New Roman" w:cs="Times New Roman"/>
                      <w:sz w:val="24"/>
                      <w:szCs w:val="24"/>
                      <w:lang w:eastAsia="nb-NO"/>
                    </w:rPr>
                  </w:pPr>
                  <w:r w:rsidRPr="00CC790A">
                    <w:rPr>
                      <w:rFonts w:ascii="Times New Roman" w:eastAsia="Times New Roman" w:hAnsi="Times New Roman" w:cs="Times New Roman"/>
                      <w:b/>
                      <w:bCs/>
                      <w:sz w:val="24"/>
                      <w:szCs w:val="24"/>
                      <w:lang w:eastAsia="nb-NO"/>
                    </w:rPr>
                    <w:t>Offentlig journal </w:t>
                  </w:r>
                </w:p>
              </w:tc>
              <w:tc>
                <w:tcPr>
                  <w:tcW w:w="0" w:type="auto"/>
                  <w:tcBorders>
                    <w:top w:val="outset" w:sz="6" w:space="0" w:color="auto"/>
                    <w:left w:val="outset" w:sz="6" w:space="0" w:color="auto"/>
                    <w:bottom w:val="outset" w:sz="6" w:space="0" w:color="auto"/>
                    <w:right w:val="outset" w:sz="6" w:space="0" w:color="auto"/>
                  </w:tcBorders>
                  <w:hideMark/>
                </w:tcPr>
                <w:p w14:paraId="536E4E14" w14:textId="220882EF" w:rsidR="00CC790A" w:rsidRPr="00CC790A" w:rsidRDefault="00CC790A" w:rsidP="00516BE2">
                  <w:pPr>
                    <w:spacing w:after="210" w:line="240" w:lineRule="auto"/>
                    <w:rPr>
                      <w:rFonts w:ascii="Times New Roman" w:eastAsia="Times New Roman" w:hAnsi="Times New Roman" w:cs="Times New Roman"/>
                      <w:sz w:val="24"/>
                      <w:szCs w:val="24"/>
                      <w:lang w:eastAsia="nb-NO"/>
                    </w:rPr>
                  </w:pPr>
                  <w:r w:rsidRPr="00CC790A">
                    <w:rPr>
                      <w:rFonts w:ascii="Times New Roman" w:eastAsia="Times New Roman" w:hAnsi="Times New Roman" w:cs="Times New Roman"/>
                      <w:sz w:val="24"/>
                      <w:szCs w:val="24"/>
                      <w:lang w:eastAsia="nb-NO"/>
                    </w:rPr>
                    <w:t>En journal er en oversikt over inn- og utgående dokumenter. Acos Websak ivaretar funksjonen som journal. Offentlig journal gir publikum anledning til å følge med på kommunens inn- og utgående dokumenter. Denne tjenesten gjør det enkelt å søke om innsyn i dokumenter og saker som behandles i kommunen. </w:t>
                  </w:r>
                </w:p>
              </w:tc>
            </w:tr>
            <w:tr w:rsidR="00CC790A" w:rsidRPr="00CC790A" w14:paraId="7600F312" w14:textId="77777777">
              <w:tc>
                <w:tcPr>
                  <w:tcW w:w="0" w:type="auto"/>
                  <w:tcBorders>
                    <w:top w:val="outset" w:sz="6" w:space="0" w:color="auto"/>
                    <w:left w:val="outset" w:sz="6" w:space="0" w:color="auto"/>
                    <w:bottom w:val="outset" w:sz="6" w:space="0" w:color="auto"/>
                    <w:right w:val="outset" w:sz="6" w:space="0" w:color="auto"/>
                  </w:tcBorders>
                  <w:hideMark/>
                </w:tcPr>
                <w:p w14:paraId="6E53A3CE" w14:textId="77777777" w:rsidR="00CC790A" w:rsidRPr="00CC790A" w:rsidRDefault="00CC790A" w:rsidP="00CC790A">
                  <w:pPr>
                    <w:spacing w:after="210" w:line="240" w:lineRule="auto"/>
                    <w:rPr>
                      <w:rFonts w:ascii="Times New Roman" w:eastAsia="Times New Roman" w:hAnsi="Times New Roman" w:cs="Times New Roman"/>
                      <w:sz w:val="24"/>
                      <w:szCs w:val="24"/>
                      <w:lang w:eastAsia="nb-NO"/>
                    </w:rPr>
                  </w:pPr>
                  <w:r w:rsidRPr="00CC790A">
                    <w:rPr>
                      <w:rFonts w:ascii="Times New Roman" w:eastAsia="Times New Roman" w:hAnsi="Times New Roman" w:cs="Times New Roman"/>
                      <w:b/>
                      <w:bCs/>
                      <w:sz w:val="24"/>
                      <w:szCs w:val="24"/>
                      <w:lang w:eastAsia="nb-NO"/>
                    </w:rPr>
                    <w:t>Postjournal</w:t>
                  </w:r>
                </w:p>
              </w:tc>
              <w:tc>
                <w:tcPr>
                  <w:tcW w:w="0" w:type="auto"/>
                  <w:tcBorders>
                    <w:top w:val="outset" w:sz="6" w:space="0" w:color="auto"/>
                    <w:left w:val="outset" w:sz="6" w:space="0" w:color="auto"/>
                    <w:bottom w:val="outset" w:sz="6" w:space="0" w:color="auto"/>
                    <w:right w:val="outset" w:sz="6" w:space="0" w:color="auto"/>
                  </w:tcBorders>
                  <w:hideMark/>
                </w:tcPr>
                <w:p w14:paraId="19C0015C" w14:textId="77777777" w:rsidR="00CC790A" w:rsidRPr="00CC790A" w:rsidRDefault="00CC790A" w:rsidP="00CC790A">
                  <w:pPr>
                    <w:spacing w:after="210" w:line="240" w:lineRule="auto"/>
                    <w:rPr>
                      <w:rFonts w:ascii="Times New Roman" w:eastAsia="Times New Roman" w:hAnsi="Times New Roman" w:cs="Times New Roman"/>
                      <w:sz w:val="24"/>
                      <w:szCs w:val="24"/>
                      <w:lang w:eastAsia="nb-NO"/>
                    </w:rPr>
                  </w:pPr>
                  <w:r w:rsidRPr="00CC790A">
                    <w:rPr>
                      <w:rFonts w:ascii="Times New Roman" w:eastAsia="Times New Roman" w:hAnsi="Times New Roman" w:cs="Times New Roman"/>
                      <w:sz w:val="24"/>
                      <w:szCs w:val="24"/>
                      <w:lang w:eastAsia="nb-NO"/>
                    </w:rPr>
                    <w:t>Register over saksdokumenter (se egen definisjon) som behandles i et organ.</w:t>
                  </w:r>
                </w:p>
              </w:tc>
            </w:tr>
            <w:tr w:rsidR="00CC790A" w:rsidRPr="00CC790A" w14:paraId="032E30F8" w14:textId="77777777">
              <w:tc>
                <w:tcPr>
                  <w:tcW w:w="0" w:type="auto"/>
                  <w:tcBorders>
                    <w:top w:val="outset" w:sz="6" w:space="0" w:color="auto"/>
                    <w:left w:val="outset" w:sz="6" w:space="0" w:color="auto"/>
                    <w:bottom w:val="outset" w:sz="6" w:space="0" w:color="auto"/>
                    <w:right w:val="outset" w:sz="6" w:space="0" w:color="auto"/>
                  </w:tcBorders>
                  <w:hideMark/>
                </w:tcPr>
                <w:p w14:paraId="1D79F2C7" w14:textId="77777777" w:rsidR="00CC790A" w:rsidRPr="00CC790A" w:rsidRDefault="00CC790A" w:rsidP="00CC790A">
                  <w:pPr>
                    <w:spacing w:after="210" w:line="240" w:lineRule="auto"/>
                    <w:rPr>
                      <w:rFonts w:ascii="Times New Roman" w:eastAsia="Times New Roman" w:hAnsi="Times New Roman" w:cs="Times New Roman"/>
                      <w:sz w:val="24"/>
                      <w:szCs w:val="24"/>
                      <w:lang w:eastAsia="nb-NO"/>
                    </w:rPr>
                  </w:pPr>
                  <w:r w:rsidRPr="00CC790A">
                    <w:rPr>
                      <w:rFonts w:ascii="Times New Roman" w:eastAsia="Times New Roman" w:hAnsi="Times New Roman" w:cs="Times New Roman"/>
                      <w:b/>
                      <w:bCs/>
                      <w:sz w:val="24"/>
                      <w:szCs w:val="24"/>
                      <w:lang w:eastAsia="nb-NO"/>
                    </w:rPr>
                    <w:t>Postliste</w:t>
                  </w:r>
                </w:p>
              </w:tc>
              <w:tc>
                <w:tcPr>
                  <w:tcW w:w="0" w:type="auto"/>
                  <w:tcBorders>
                    <w:top w:val="outset" w:sz="6" w:space="0" w:color="auto"/>
                    <w:left w:val="outset" w:sz="6" w:space="0" w:color="auto"/>
                    <w:bottom w:val="outset" w:sz="6" w:space="0" w:color="auto"/>
                    <w:right w:val="outset" w:sz="6" w:space="0" w:color="auto"/>
                  </w:tcBorders>
                  <w:hideMark/>
                </w:tcPr>
                <w:p w14:paraId="6A636BDF" w14:textId="77777777" w:rsidR="00CC790A" w:rsidRPr="00CC790A" w:rsidRDefault="00CC790A" w:rsidP="00CC790A">
                  <w:pPr>
                    <w:spacing w:after="210" w:line="240" w:lineRule="auto"/>
                    <w:rPr>
                      <w:rFonts w:ascii="Times New Roman" w:eastAsia="Times New Roman" w:hAnsi="Times New Roman" w:cs="Times New Roman"/>
                      <w:sz w:val="24"/>
                      <w:szCs w:val="24"/>
                      <w:lang w:eastAsia="nb-NO"/>
                    </w:rPr>
                  </w:pPr>
                  <w:r w:rsidRPr="00CC790A">
                    <w:rPr>
                      <w:rFonts w:ascii="Times New Roman" w:eastAsia="Times New Roman" w:hAnsi="Times New Roman" w:cs="Times New Roman"/>
                      <w:sz w:val="24"/>
                      <w:szCs w:val="24"/>
                      <w:lang w:eastAsia="nb-NO"/>
                    </w:rPr>
                    <w:t>Det samme som offentlig journal.</w:t>
                  </w:r>
                </w:p>
              </w:tc>
            </w:tr>
            <w:tr w:rsidR="00CC790A" w:rsidRPr="00CC790A" w14:paraId="77EF2958" w14:textId="77777777">
              <w:tc>
                <w:tcPr>
                  <w:tcW w:w="0" w:type="auto"/>
                  <w:tcBorders>
                    <w:top w:val="outset" w:sz="6" w:space="0" w:color="auto"/>
                    <w:left w:val="outset" w:sz="6" w:space="0" w:color="auto"/>
                    <w:bottom w:val="outset" w:sz="6" w:space="0" w:color="auto"/>
                    <w:right w:val="outset" w:sz="6" w:space="0" w:color="auto"/>
                  </w:tcBorders>
                  <w:hideMark/>
                </w:tcPr>
                <w:p w14:paraId="1E193D3D" w14:textId="77777777" w:rsidR="00CC790A" w:rsidRPr="00CC790A" w:rsidRDefault="00CC790A" w:rsidP="00CC790A">
                  <w:pPr>
                    <w:spacing w:after="210" w:line="240" w:lineRule="auto"/>
                    <w:rPr>
                      <w:rFonts w:ascii="Times New Roman" w:eastAsia="Times New Roman" w:hAnsi="Times New Roman" w:cs="Times New Roman"/>
                      <w:sz w:val="24"/>
                      <w:szCs w:val="24"/>
                      <w:lang w:eastAsia="nb-NO"/>
                    </w:rPr>
                  </w:pPr>
                  <w:r w:rsidRPr="00CC790A">
                    <w:rPr>
                      <w:rFonts w:ascii="Times New Roman" w:eastAsia="Times New Roman" w:hAnsi="Times New Roman" w:cs="Times New Roman"/>
                      <w:b/>
                      <w:bCs/>
                      <w:sz w:val="24"/>
                      <w:szCs w:val="24"/>
                      <w:lang w:eastAsia="nb-NO"/>
                    </w:rPr>
                    <w:t>Privatarkiv</w:t>
                  </w:r>
                </w:p>
              </w:tc>
              <w:tc>
                <w:tcPr>
                  <w:tcW w:w="0" w:type="auto"/>
                  <w:tcBorders>
                    <w:top w:val="outset" w:sz="6" w:space="0" w:color="auto"/>
                    <w:left w:val="outset" w:sz="6" w:space="0" w:color="auto"/>
                    <w:bottom w:val="outset" w:sz="6" w:space="0" w:color="auto"/>
                    <w:right w:val="outset" w:sz="6" w:space="0" w:color="auto"/>
                  </w:tcBorders>
                  <w:hideMark/>
                </w:tcPr>
                <w:p w14:paraId="494F07E8" w14:textId="77777777" w:rsidR="00CC790A" w:rsidRPr="00CC790A" w:rsidRDefault="00CC790A" w:rsidP="00CC790A">
                  <w:pPr>
                    <w:spacing w:after="210" w:line="240" w:lineRule="auto"/>
                    <w:rPr>
                      <w:rFonts w:ascii="Times New Roman" w:eastAsia="Times New Roman" w:hAnsi="Times New Roman" w:cs="Times New Roman"/>
                      <w:sz w:val="24"/>
                      <w:szCs w:val="24"/>
                      <w:lang w:eastAsia="nb-NO"/>
                    </w:rPr>
                  </w:pPr>
                  <w:r w:rsidRPr="00CC790A">
                    <w:rPr>
                      <w:rFonts w:ascii="Times New Roman" w:eastAsia="Times New Roman" w:hAnsi="Times New Roman" w:cs="Times New Roman"/>
                      <w:sz w:val="24"/>
                      <w:szCs w:val="24"/>
                      <w:lang w:eastAsia="nb-NO"/>
                    </w:rPr>
                    <w:t>Med privatarkiv menes arkivmateriale som ikke er skapt av en offentlig virksomhet. Det kan være arkiv etter en bedrift, en (frivillig) organisasjon, en forening, et lag eller en privatperson. Arkivene varierer svært i omfang, fra kun en protokoll/arkivboks og opp til flere titalls hyllemeter.</w:t>
                  </w:r>
                </w:p>
              </w:tc>
            </w:tr>
            <w:tr w:rsidR="00CC790A" w:rsidRPr="00CC790A" w14:paraId="686E11AF" w14:textId="77777777">
              <w:tc>
                <w:tcPr>
                  <w:tcW w:w="0" w:type="auto"/>
                  <w:tcBorders>
                    <w:top w:val="outset" w:sz="6" w:space="0" w:color="auto"/>
                    <w:left w:val="outset" w:sz="6" w:space="0" w:color="auto"/>
                    <w:bottom w:val="outset" w:sz="6" w:space="0" w:color="auto"/>
                    <w:right w:val="outset" w:sz="6" w:space="0" w:color="auto"/>
                  </w:tcBorders>
                  <w:hideMark/>
                </w:tcPr>
                <w:p w14:paraId="2D11FB8C" w14:textId="77777777" w:rsidR="00CC790A" w:rsidRPr="00CC790A" w:rsidRDefault="00CC790A" w:rsidP="00CC790A">
                  <w:pPr>
                    <w:spacing w:after="210" w:line="240" w:lineRule="auto"/>
                    <w:rPr>
                      <w:rFonts w:ascii="Times New Roman" w:eastAsia="Times New Roman" w:hAnsi="Times New Roman" w:cs="Times New Roman"/>
                      <w:sz w:val="24"/>
                      <w:szCs w:val="24"/>
                      <w:lang w:eastAsia="nb-NO"/>
                    </w:rPr>
                  </w:pPr>
                  <w:r w:rsidRPr="00CC790A">
                    <w:rPr>
                      <w:rFonts w:ascii="Times New Roman" w:eastAsia="Times New Roman" w:hAnsi="Times New Roman" w:cs="Times New Roman"/>
                      <w:b/>
                      <w:bCs/>
                      <w:sz w:val="24"/>
                      <w:szCs w:val="24"/>
                      <w:lang w:eastAsia="nb-NO"/>
                    </w:rPr>
                    <w:t>Protokoll</w:t>
                  </w:r>
                </w:p>
              </w:tc>
              <w:tc>
                <w:tcPr>
                  <w:tcW w:w="0" w:type="auto"/>
                  <w:tcBorders>
                    <w:top w:val="outset" w:sz="6" w:space="0" w:color="auto"/>
                    <w:left w:val="outset" w:sz="6" w:space="0" w:color="auto"/>
                    <w:bottom w:val="outset" w:sz="6" w:space="0" w:color="auto"/>
                    <w:right w:val="outset" w:sz="6" w:space="0" w:color="auto"/>
                  </w:tcBorders>
                  <w:hideMark/>
                </w:tcPr>
                <w:p w14:paraId="25EBF6F6" w14:textId="77777777" w:rsidR="00CC790A" w:rsidRPr="00CC790A" w:rsidRDefault="00CC790A" w:rsidP="00CC790A">
                  <w:pPr>
                    <w:spacing w:after="210" w:line="240" w:lineRule="auto"/>
                    <w:rPr>
                      <w:rFonts w:ascii="Times New Roman" w:eastAsia="Times New Roman" w:hAnsi="Times New Roman" w:cs="Times New Roman"/>
                      <w:sz w:val="24"/>
                      <w:szCs w:val="24"/>
                      <w:lang w:eastAsia="nb-NO"/>
                    </w:rPr>
                  </w:pPr>
                  <w:r w:rsidRPr="00CC790A">
                    <w:rPr>
                      <w:rFonts w:ascii="Times New Roman" w:eastAsia="Times New Roman" w:hAnsi="Times New Roman" w:cs="Times New Roman"/>
                      <w:sz w:val="24"/>
                      <w:szCs w:val="24"/>
                      <w:lang w:eastAsia="nb-NO"/>
                    </w:rPr>
                    <w:t>Innbundet bok bestående av arkivdokumenter som samles i egen serie, for eksempel manuelle journaler og kopibøker.</w:t>
                  </w:r>
                </w:p>
              </w:tc>
            </w:tr>
            <w:tr w:rsidR="00CC790A" w:rsidRPr="00CC790A" w14:paraId="3C91541B" w14:textId="77777777">
              <w:tc>
                <w:tcPr>
                  <w:tcW w:w="0" w:type="auto"/>
                  <w:tcBorders>
                    <w:top w:val="outset" w:sz="6" w:space="0" w:color="auto"/>
                    <w:left w:val="outset" w:sz="6" w:space="0" w:color="auto"/>
                    <w:bottom w:val="outset" w:sz="6" w:space="0" w:color="auto"/>
                    <w:right w:val="outset" w:sz="6" w:space="0" w:color="auto"/>
                  </w:tcBorders>
                  <w:hideMark/>
                </w:tcPr>
                <w:p w14:paraId="61A94A01" w14:textId="77777777" w:rsidR="00CC790A" w:rsidRPr="00CC790A" w:rsidRDefault="00CC790A" w:rsidP="00CC790A">
                  <w:pPr>
                    <w:spacing w:after="210" w:line="240" w:lineRule="auto"/>
                    <w:rPr>
                      <w:rFonts w:ascii="Times New Roman" w:eastAsia="Times New Roman" w:hAnsi="Times New Roman" w:cs="Times New Roman"/>
                      <w:sz w:val="24"/>
                      <w:szCs w:val="24"/>
                      <w:lang w:eastAsia="nb-NO"/>
                    </w:rPr>
                  </w:pPr>
                  <w:r w:rsidRPr="00CC790A">
                    <w:rPr>
                      <w:rFonts w:ascii="Times New Roman" w:eastAsia="Times New Roman" w:hAnsi="Times New Roman" w:cs="Times New Roman"/>
                      <w:b/>
                      <w:bCs/>
                      <w:sz w:val="24"/>
                      <w:szCs w:val="24"/>
                      <w:lang w:eastAsia="nb-NO"/>
                    </w:rPr>
                    <w:lastRenderedPageBreak/>
                    <w:t>Restanse</w:t>
                  </w:r>
                </w:p>
              </w:tc>
              <w:tc>
                <w:tcPr>
                  <w:tcW w:w="0" w:type="auto"/>
                  <w:tcBorders>
                    <w:top w:val="outset" w:sz="6" w:space="0" w:color="auto"/>
                    <w:left w:val="outset" w:sz="6" w:space="0" w:color="auto"/>
                    <w:bottom w:val="outset" w:sz="6" w:space="0" w:color="auto"/>
                    <w:right w:val="outset" w:sz="6" w:space="0" w:color="auto"/>
                  </w:tcBorders>
                  <w:hideMark/>
                </w:tcPr>
                <w:p w14:paraId="3688E3A0" w14:textId="77777777" w:rsidR="00CC790A" w:rsidRPr="00CC790A" w:rsidRDefault="00CC790A" w:rsidP="00CC790A">
                  <w:pPr>
                    <w:spacing w:after="210" w:line="240" w:lineRule="auto"/>
                    <w:rPr>
                      <w:rFonts w:ascii="Times New Roman" w:eastAsia="Times New Roman" w:hAnsi="Times New Roman" w:cs="Times New Roman"/>
                      <w:sz w:val="24"/>
                      <w:szCs w:val="24"/>
                      <w:lang w:eastAsia="nb-NO"/>
                    </w:rPr>
                  </w:pPr>
                  <w:r w:rsidRPr="00CC790A">
                    <w:rPr>
                      <w:rFonts w:ascii="Times New Roman" w:eastAsia="Times New Roman" w:hAnsi="Times New Roman" w:cs="Times New Roman"/>
                      <w:sz w:val="24"/>
                      <w:szCs w:val="24"/>
                      <w:lang w:eastAsia="nb-NO"/>
                    </w:rPr>
                    <w:t>Restanser er mottatte dokumenter som ikke er avskrevet. Det er saksbehandler sitt ansvar å avskrive journalene sine. </w:t>
                  </w:r>
                </w:p>
              </w:tc>
            </w:tr>
            <w:tr w:rsidR="00CC790A" w:rsidRPr="00CC790A" w14:paraId="7787E329" w14:textId="77777777">
              <w:tc>
                <w:tcPr>
                  <w:tcW w:w="0" w:type="auto"/>
                  <w:tcBorders>
                    <w:top w:val="outset" w:sz="6" w:space="0" w:color="auto"/>
                    <w:left w:val="outset" w:sz="6" w:space="0" w:color="auto"/>
                    <w:bottom w:val="outset" w:sz="6" w:space="0" w:color="auto"/>
                    <w:right w:val="outset" w:sz="6" w:space="0" w:color="auto"/>
                  </w:tcBorders>
                  <w:hideMark/>
                </w:tcPr>
                <w:p w14:paraId="2E5467A0" w14:textId="77777777" w:rsidR="00CC790A" w:rsidRPr="00CC790A" w:rsidRDefault="00CC790A" w:rsidP="00CC790A">
                  <w:pPr>
                    <w:spacing w:after="210" w:line="240" w:lineRule="auto"/>
                    <w:rPr>
                      <w:rFonts w:ascii="Times New Roman" w:eastAsia="Times New Roman" w:hAnsi="Times New Roman" w:cs="Times New Roman"/>
                      <w:sz w:val="24"/>
                      <w:szCs w:val="24"/>
                      <w:lang w:eastAsia="nb-NO"/>
                    </w:rPr>
                  </w:pPr>
                  <w:r w:rsidRPr="00CC790A">
                    <w:rPr>
                      <w:rFonts w:ascii="Times New Roman" w:eastAsia="Times New Roman" w:hAnsi="Times New Roman" w:cs="Times New Roman"/>
                      <w:b/>
                      <w:bCs/>
                      <w:sz w:val="24"/>
                      <w:szCs w:val="24"/>
                      <w:lang w:eastAsia="nb-NO"/>
                    </w:rPr>
                    <w:t>Restansekontroll</w:t>
                  </w:r>
                </w:p>
              </w:tc>
              <w:tc>
                <w:tcPr>
                  <w:tcW w:w="0" w:type="auto"/>
                  <w:tcBorders>
                    <w:top w:val="outset" w:sz="6" w:space="0" w:color="auto"/>
                    <w:left w:val="outset" w:sz="6" w:space="0" w:color="auto"/>
                    <w:bottom w:val="outset" w:sz="6" w:space="0" w:color="auto"/>
                    <w:right w:val="outset" w:sz="6" w:space="0" w:color="auto"/>
                  </w:tcBorders>
                  <w:hideMark/>
                </w:tcPr>
                <w:p w14:paraId="77183A77" w14:textId="77ADD070" w:rsidR="00CC790A" w:rsidRPr="00CC790A" w:rsidRDefault="00CC790A" w:rsidP="00CC790A">
                  <w:pPr>
                    <w:spacing w:after="210" w:line="240" w:lineRule="auto"/>
                    <w:rPr>
                      <w:rFonts w:ascii="Times New Roman" w:eastAsia="Times New Roman" w:hAnsi="Times New Roman" w:cs="Times New Roman"/>
                      <w:sz w:val="24"/>
                      <w:szCs w:val="24"/>
                      <w:lang w:eastAsia="nb-NO"/>
                    </w:rPr>
                  </w:pPr>
                  <w:r w:rsidRPr="00CC790A">
                    <w:rPr>
                      <w:rFonts w:ascii="Times New Roman" w:eastAsia="Times New Roman" w:hAnsi="Times New Roman" w:cs="Times New Roman"/>
                      <w:sz w:val="24"/>
                      <w:szCs w:val="24"/>
                      <w:lang w:eastAsia="nb-NO"/>
                    </w:rPr>
                    <w:t>Restansekontroll er en oppgave som skal sikre at alle innkommende dokumenter blir behandlet av kommunen.</w:t>
                  </w:r>
                  <w:r w:rsidR="00516BE2">
                    <w:rPr>
                      <w:rFonts w:ascii="Times New Roman" w:eastAsia="Times New Roman" w:hAnsi="Times New Roman" w:cs="Times New Roman"/>
                      <w:sz w:val="24"/>
                      <w:szCs w:val="24"/>
                      <w:lang w:eastAsia="nb-NO"/>
                    </w:rPr>
                    <w:br/>
                    <w:t>Restanseliste tas ut i websak.</w:t>
                  </w:r>
                </w:p>
              </w:tc>
            </w:tr>
            <w:tr w:rsidR="00CC790A" w:rsidRPr="00CC790A" w14:paraId="6DB250DC" w14:textId="77777777">
              <w:tc>
                <w:tcPr>
                  <w:tcW w:w="0" w:type="auto"/>
                  <w:tcBorders>
                    <w:top w:val="outset" w:sz="6" w:space="0" w:color="auto"/>
                    <w:left w:val="outset" w:sz="6" w:space="0" w:color="auto"/>
                    <w:bottom w:val="outset" w:sz="6" w:space="0" w:color="auto"/>
                    <w:right w:val="outset" w:sz="6" w:space="0" w:color="auto"/>
                  </w:tcBorders>
                  <w:hideMark/>
                </w:tcPr>
                <w:p w14:paraId="33228685" w14:textId="77777777" w:rsidR="00CC790A" w:rsidRPr="00CC790A" w:rsidRDefault="00CC790A" w:rsidP="00CC790A">
                  <w:pPr>
                    <w:spacing w:after="210" w:line="240" w:lineRule="auto"/>
                    <w:rPr>
                      <w:rFonts w:ascii="Times New Roman" w:eastAsia="Times New Roman" w:hAnsi="Times New Roman" w:cs="Times New Roman"/>
                      <w:sz w:val="24"/>
                      <w:szCs w:val="24"/>
                      <w:lang w:eastAsia="nb-NO"/>
                    </w:rPr>
                  </w:pPr>
                  <w:r w:rsidRPr="00CC790A">
                    <w:rPr>
                      <w:rFonts w:ascii="Times New Roman" w:eastAsia="Times New Roman" w:hAnsi="Times New Roman" w:cs="Times New Roman"/>
                      <w:b/>
                      <w:bCs/>
                      <w:sz w:val="24"/>
                      <w:szCs w:val="24"/>
                      <w:lang w:eastAsia="nb-NO"/>
                    </w:rPr>
                    <w:t>Sak</w:t>
                  </w:r>
                </w:p>
              </w:tc>
              <w:tc>
                <w:tcPr>
                  <w:tcW w:w="0" w:type="auto"/>
                  <w:tcBorders>
                    <w:top w:val="outset" w:sz="6" w:space="0" w:color="auto"/>
                    <w:left w:val="outset" w:sz="6" w:space="0" w:color="auto"/>
                    <w:bottom w:val="outset" w:sz="6" w:space="0" w:color="auto"/>
                    <w:right w:val="outset" w:sz="6" w:space="0" w:color="auto"/>
                  </w:tcBorders>
                  <w:hideMark/>
                </w:tcPr>
                <w:p w14:paraId="4E8F6213" w14:textId="62226121" w:rsidR="00CC790A" w:rsidRPr="00CC790A" w:rsidRDefault="00CC790A" w:rsidP="00CC790A">
                  <w:pPr>
                    <w:spacing w:after="210" w:line="240" w:lineRule="auto"/>
                    <w:rPr>
                      <w:rFonts w:ascii="Times New Roman" w:eastAsia="Times New Roman" w:hAnsi="Times New Roman" w:cs="Times New Roman"/>
                      <w:sz w:val="24"/>
                      <w:szCs w:val="24"/>
                      <w:lang w:eastAsia="nb-NO"/>
                    </w:rPr>
                  </w:pPr>
                  <w:r w:rsidRPr="00CC790A">
                    <w:rPr>
                      <w:rFonts w:ascii="Times New Roman" w:eastAsia="Times New Roman" w:hAnsi="Times New Roman" w:cs="Times New Roman"/>
                      <w:sz w:val="24"/>
                      <w:szCs w:val="24"/>
                      <w:lang w:eastAsia="nb-NO"/>
                    </w:rPr>
                    <w:t xml:space="preserve">Saker brukes for å gruppere dokumenter på emne, som for eksempel personalmappe, barnemappe, elevmappe, generelle henvendelser m.m. </w:t>
                  </w:r>
                </w:p>
              </w:tc>
            </w:tr>
            <w:tr w:rsidR="00CC790A" w:rsidRPr="00CC790A" w14:paraId="0D5CF6E0" w14:textId="77777777">
              <w:tc>
                <w:tcPr>
                  <w:tcW w:w="0" w:type="auto"/>
                  <w:tcBorders>
                    <w:top w:val="outset" w:sz="6" w:space="0" w:color="auto"/>
                    <w:left w:val="outset" w:sz="6" w:space="0" w:color="auto"/>
                    <w:bottom w:val="outset" w:sz="6" w:space="0" w:color="auto"/>
                    <w:right w:val="outset" w:sz="6" w:space="0" w:color="auto"/>
                  </w:tcBorders>
                  <w:hideMark/>
                </w:tcPr>
                <w:p w14:paraId="6CD4FF94" w14:textId="77777777" w:rsidR="00CC790A" w:rsidRPr="00CC790A" w:rsidRDefault="00CC790A" w:rsidP="00CC790A">
                  <w:pPr>
                    <w:spacing w:after="210" w:line="240" w:lineRule="auto"/>
                    <w:rPr>
                      <w:rFonts w:ascii="Times New Roman" w:eastAsia="Times New Roman" w:hAnsi="Times New Roman" w:cs="Times New Roman"/>
                      <w:sz w:val="24"/>
                      <w:szCs w:val="24"/>
                      <w:lang w:eastAsia="nb-NO"/>
                    </w:rPr>
                  </w:pPr>
                  <w:r w:rsidRPr="00CC790A">
                    <w:rPr>
                      <w:rFonts w:ascii="Times New Roman" w:eastAsia="Times New Roman" w:hAnsi="Times New Roman" w:cs="Times New Roman"/>
                      <w:b/>
                      <w:bCs/>
                      <w:sz w:val="24"/>
                      <w:szCs w:val="24"/>
                      <w:lang w:eastAsia="nb-NO"/>
                    </w:rPr>
                    <w:t>Saksbehandler</w:t>
                  </w:r>
                </w:p>
              </w:tc>
              <w:tc>
                <w:tcPr>
                  <w:tcW w:w="0" w:type="auto"/>
                  <w:tcBorders>
                    <w:top w:val="outset" w:sz="6" w:space="0" w:color="auto"/>
                    <w:left w:val="outset" w:sz="6" w:space="0" w:color="auto"/>
                    <w:bottom w:val="outset" w:sz="6" w:space="0" w:color="auto"/>
                    <w:right w:val="outset" w:sz="6" w:space="0" w:color="auto"/>
                  </w:tcBorders>
                  <w:hideMark/>
                </w:tcPr>
                <w:p w14:paraId="425DD41D" w14:textId="77777777" w:rsidR="00CC790A" w:rsidRPr="00CC790A" w:rsidRDefault="00CC790A" w:rsidP="00CC790A">
                  <w:pPr>
                    <w:spacing w:after="210" w:line="240" w:lineRule="auto"/>
                    <w:rPr>
                      <w:rFonts w:ascii="Times New Roman" w:eastAsia="Times New Roman" w:hAnsi="Times New Roman" w:cs="Times New Roman"/>
                      <w:sz w:val="24"/>
                      <w:szCs w:val="24"/>
                      <w:lang w:eastAsia="nb-NO"/>
                    </w:rPr>
                  </w:pPr>
                  <w:r w:rsidRPr="00CC790A">
                    <w:rPr>
                      <w:rFonts w:ascii="Times New Roman" w:eastAsia="Times New Roman" w:hAnsi="Times New Roman" w:cs="Times New Roman"/>
                      <w:sz w:val="24"/>
                      <w:szCs w:val="24"/>
                      <w:lang w:eastAsia="nb-NO"/>
                    </w:rPr>
                    <w:t>Den person i enheten som står for behandlingen av en sak eller enkeltdokumenter i en sak.</w:t>
                  </w:r>
                </w:p>
                <w:p w14:paraId="249F4669" w14:textId="77777777" w:rsidR="00CC790A" w:rsidRPr="00CC790A" w:rsidRDefault="00CC790A" w:rsidP="00CC790A">
                  <w:pPr>
                    <w:spacing w:after="210" w:line="240" w:lineRule="auto"/>
                    <w:rPr>
                      <w:rFonts w:ascii="Times New Roman" w:eastAsia="Times New Roman" w:hAnsi="Times New Roman" w:cs="Times New Roman"/>
                      <w:sz w:val="24"/>
                      <w:szCs w:val="24"/>
                      <w:lang w:eastAsia="nb-NO"/>
                    </w:rPr>
                  </w:pPr>
                  <w:r w:rsidRPr="00CC790A">
                    <w:rPr>
                      <w:rFonts w:ascii="Times New Roman" w:eastAsia="Times New Roman" w:hAnsi="Times New Roman" w:cs="Times New Roman"/>
                      <w:b/>
                      <w:bCs/>
                      <w:sz w:val="24"/>
                      <w:szCs w:val="24"/>
                      <w:lang w:eastAsia="nb-NO"/>
                    </w:rPr>
                    <w:t>NB:</w:t>
                  </w:r>
                  <w:r w:rsidRPr="00CC790A">
                    <w:rPr>
                      <w:rFonts w:ascii="Times New Roman" w:eastAsia="Times New Roman" w:hAnsi="Times New Roman" w:cs="Times New Roman"/>
                      <w:sz w:val="24"/>
                      <w:szCs w:val="24"/>
                      <w:lang w:eastAsia="nb-NO"/>
                    </w:rPr>
                    <w:t> I WebSak er alle brukerne definert som saksbehandlere for de dokumentene de settes som ansvarlige for. Det betyr at du skal følge </w:t>
                  </w:r>
                  <w:hyperlink r:id="rId9" w:tgtFrame="_blank" w:history="1">
                    <w:r w:rsidRPr="00CC790A">
                      <w:rPr>
                        <w:rFonts w:ascii="Times New Roman" w:eastAsia="Times New Roman" w:hAnsi="Times New Roman" w:cs="Times New Roman"/>
                        <w:color w:val="3C3D48"/>
                        <w:sz w:val="24"/>
                        <w:szCs w:val="24"/>
                        <w:u w:val="single"/>
                        <w:lang w:eastAsia="nb-NO"/>
                      </w:rPr>
                      <w:t>rutiner for saksbehandlere</w:t>
                    </w:r>
                  </w:hyperlink>
                  <w:r w:rsidRPr="00CC790A">
                    <w:rPr>
                      <w:rFonts w:ascii="Times New Roman" w:eastAsia="Times New Roman" w:hAnsi="Times New Roman" w:cs="Times New Roman"/>
                      <w:sz w:val="24"/>
                      <w:szCs w:val="24"/>
                      <w:lang w:eastAsia="nb-NO"/>
                    </w:rPr>
                    <w:t> når du jobber i WebSak. (Er du leder, er det i tillegg egne </w:t>
                  </w:r>
                  <w:hyperlink r:id="rId10" w:tgtFrame="_blank" w:history="1">
                    <w:r w:rsidRPr="00CC790A">
                      <w:rPr>
                        <w:rFonts w:ascii="Times New Roman" w:eastAsia="Times New Roman" w:hAnsi="Times New Roman" w:cs="Times New Roman"/>
                        <w:color w:val="3C3D48"/>
                        <w:sz w:val="24"/>
                        <w:szCs w:val="24"/>
                        <w:u w:val="single"/>
                        <w:lang w:eastAsia="nb-NO"/>
                      </w:rPr>
                      <w:t>rutiner for ledere</w:t>
                    </w:r>
                  </w:hyperlink>
                  <w:r w:rsidRPr="00CC790A">
                    <w:rPr>
                      <w:rFonts w:ascii="Times New Roman" w:eastAsia="Times New Roman" w:hAnsi="Times New Roman" w:cs="Times New Roman"/>
                      <w:sz w:val="24"/>
                      <w:szCs w:val="24"/>
                      <w:lang w:eastAsia="nb-NO"/>
                    </w:rPr>
                    <w:t> i WebSak).</w:t>
                  </w:r>
                </w:p>
              </w:tc>
            </w:tr>
            <w:tr w:rsidR="00CC790A" w:rsidRPr="00CC790A" w14:paraId="1BA45C0A" w14:textId="77777777">
              <w:tc>
                <w:tcPr>
                  <w:tcW w:w="0" w:type="auto"/>
                  <w:tcBorders>
                    <w:top w:val="outset" w:sz="6" w:space="0" w:color="auto"/>
                    <w:left w:val="outset" w:sz="6" w:space="0" w:color="auto"/>
                    <w:bottom w:val="outset" w:sz="6" w:space="0" w:color="auto"/>
                    <w:right w:val="outset" w:sz="6" w:space="0" w:color="auto"/>
                  </w:tcBorders>
                  <w:hideMark/>
                </w:tcPr>
                <w:p w14:paraId="4277A2DA" w14:textId="77777777" w:rsidR="00CC790A" w:rsidRPr="00CC790A" w:rsidRDefault="00CC790A" w:rsidP="00CC790A">
                  <w:pPr>
                    <w:spacing w:after="210" w:line="240" w:lineRule="auto"/>
                    <w:rPr>
                      <w:rFonts w:ascii="Times New Roman" w:eastAsia="Times New Roman" w:hAnsi="Times New Roman" w:cs="Times New Roman"/>
                      <w:sz w:val="24"/>
                      <w:szCs w:val="24"/>
                      <w:lang w:eastAsia="nb-NO"/>
                    </w:rPr>
                  </w:pPr>
                  <w:r w:rsidRPr="00CC790A">
                    <w:rPr>
                      <w:rFonts w:ascii="Times New Roman" w:eastAsia="Times New Roman" w:hAnsi="Times New Roman" w:cs="Times New Roman"/>
                      <w:b/>
                      <w:bCs/>
                      <w:sz w:val="24"/>
                      <w:szCs w:val="24"/>
                      <w:lang w:eastAsia="nb-NO"/>
                    </w:rPr>
                    <w:t>Saksdokument</w:t>
                  </w:r>
                </w:p>
              </w:tc>
              <w:tc>
                <w:tcPr>
                  <w:tcW w:w="0" w:type="auto"/>
                  <w:tcBorders>
                    <w:top w:val="outset" w:sz="6" w:space="0" w:color="auto"/>
                    <w:left w:val="outset" w:sz="6" w:space="0" w:color="auto"/>
                    <w:bottom w:val="outset" w:sz="6" w:space="0" w:color="auto"/>
                    <w:right w:val="outset" w:sz="6" w:space="0" w:color="auto"/>
                  </w:tcBorders>
                  <w:hideMark/>
                </w:tcPr>
                <w:p w14:paraId="02AF56DF" w14:textId="77777777" w:rsidR="00CC790A" w:rsidRPr="00CC790A" w:rsidRDefault="00CC790A" w:rsidP="00CC790A">
                  <w:pPr>
                    <w:spacing w:after="210" w:line="240" w:lineRule="auto"/>
                    <w:rPr>
                      <w:rFonts w:ascii="Times New Roman" w:eastAsia="Times New Roman" w:hAnsi="Times New Roman" w:cs="Times New Roman"/>
                      <w:sz w:val="24"/>
                      <w:szCs w:val="24"/>
                      <w:lang w:eastAsia="nb-NO"/>
                    </w:rPr>
                  </w:pPr>
                  <w:r w:rsidRPr="00CC790A">
                    <w:rPr>
                      <w:rFonts w:ascii="Times New Roman" w:eastAsia="Times New Roman" w:hAnsi="Times New Roman" w:cs="Times New Roman"/>
                      <w:sz w:val="24"/>
                      <w:szCs w:val="24"/>
                      <w:lang w:eastAsia="nb-NO"/>
                    </w:rPr>
                    <w:t>Et saksdokument er et dokument som er kommet inn til eller produsert av en enhet som del av en saksbehandling.</w:t>
                  </w:r>
                </w:p>
              </w:tc>
            </w:tr>
            <w:tr w:rsidR="00CC790A" w:rsidRPr="00CC790A" w14:paraId="2406B95F" w14:textId="77777777">
              <w:tc>
                <w:tcPr>
                  <w:tcW w:w="0" w:type="auto"/>
                  <w:tcBorders>
                    <w:top w:val="outset" w:sz="6" w:space="0" w:color="auto"/>
                    <w:left w:val="outset" w:sz="6" w:space="0" w:color="auto"/>
                    <w:bottom w:val="outset" w:sz="6" w:space="0" w:color="auto"/>
                    <w:right w:val="outset" w:sz="6" w:space="0" w:color="auto"/>
                  </w:tcBorders>
                  <w:hideMark/>
                </w:tcPr>
                <w:p w14:paraId="0B6BB9DD" w14:textId="77777777" w:rsidR="00CC790A" w:rsidRPr="00CC790A" w:rsidRDefault="00CC790A" w:rsidP="00CC790A">
                  <w:pPr>
                    <w:spacing w:after="210" w:line="240" w:lineRule="auto"/>
                    <w:rPr>
                      <w:rFonts w:ascii="Times New Roman" w:eastAsia="Times New Roman" w:hAnsi="Times New Roman" w:cs="Times New Roman"/>
                      <w:sz w:val="24"/>
                      <w:szCs w:val="24"/>
                      <w:lang w:eastAsia="nb-NO"/>
                    </w:rPr>
                  </w:pPr>
                  <w:r w:rsidRPr="00CC790A">
                    <w:rPr>
                      <w:rFonts w:ascii="Times New Roman" w:eastAsia="Times New Roman" w:hAnsi="Times New Roman" w:cs="Times New Roman"/>
                      <w:b/>
                      <w:bCs/>
                      <w:sz w:val="24"/>
                      <w:szCs w:val="24"/>
                      <w:lang w:eastAsia="nb-NO"/>
                    </w:rPr>
                    <w:t>Sensitive personopplysninger</w:t>
                  </w:r>
                </w:p>
              </w:tc>
              <w:tc>
                <w:tcPr>
                  <w:tcW w:w="0" w:type="auto"/>
                  <w:tcBorders>
                    <w:top w:val="outset" w:sz="6" w:space="0" w:color="auto"/>
                    <w:left w:val="outset" w:sz="6" w:space="0" w:color="auto"/>
                    <w:bottom w:val="outset" w:sz="6" w:space="0" w:color="auto"/>
                    <w:right w:val="outset" w:sz="6" w:space="0" w:color="auto"/>
                  </w:tcBorders>
                  <w:hideMark/>
                </w:tcPr>
                <w:p w14:paraId="3EC60FAE" w14:textId="77777777" w:rsidR="00CC790A" w:rsidRPr="00CC790A" w:rsidRDefault="00CC790A" w:rsidP="00CC790A">
                  <w:pPr>
                    <w:spacing w:after="210" w:line="240" w:lineRule="auto"/>
                    <w:rPr>
                      <w:rFonts w:ascii="Times New Roman" w:eastAsia="Times New Roman" w:hAnsi="Times New Roman" w:cs="Times New Roman"/>
                      <w:sz w:val="24"/>
                      <w:szCs w:val="24"/>
                      <w:lang w:eastAsia="nb-NO"/>
                    </w:rPr>
                  </w:pPr>
                  <w:r w:rsidRPr="00CC790A">
                    <w:rPr>
                      <w:rFonts w:ascii="Times New Roman" w:eastAsia="Times New Roman" w:hAnsi="Times New Roman" w:cs="Times New Roman"/>
                      <w:sz w:val="24"/>
                      <w:szCs w:val="24"/>
                      <w:lang w:eastAsia="nb-NO"/>
                    </w:rPr>
                    <w:t>Personopplysninger om</w:t>
                  </w:r>
                </w:p>
                <w:p w14:paraId="4F54491F" w14:textId="77777777" w:rsidR="00CC790A" w:rsidRPr="00CC790A" w:rsidRDefault="00CC790A" w:rsidP="00CC790A">
                  <w:pPr>
                    <w:numPr>
                      <w:ilvl w:val="0"/>
                      <w:numId w:val="3"/>
                    </w:numPr>
                    <w:spacing w:before="100" w:beforeAutospacing="1" w:after="100" w:afterAutospacing="1" w:line="240" w:lineRule="auto"/>
                    <w:ind w:left="960"/>
                    <w:rPr>
                      <w:rFonts w:ascii="Times New Roman" w:eastAsia="Times New Roman" w:hAnsi="Times New Roman" w:cs="Times New Roman"/>
                      <w:sz w:val="24"/>
                      <w:szCs w:val="24"/>
                      <w:lang w:eastAsia="nb-NO"/>
                    </w:rPr>
                  </w:pPr>
                  <w:r w:rsidRPr="00CC790A">
                    <w:rPr>
                      <w:rFonts w:ascii="Times New Roman" w:eastAsia="Times New Roman" w:hAnsi="Times New Roman" w:cs="Times New Roman"/>
                      <w:sz w:val="24"/>
                      <w:szCs w:val="24"/>
                      <w:lang w:eastAsia="nb-NO"/>
                    </w:rPr>
                    <w:t>rasemessig eller etnisk opprinnelse</w:t>
                  </w:r>
                </w:p>
                <w:p w14:paraId="6F860BF7" w14:textId="77777777" w:rsidR="00CC790A" w:rsidRPr="00CC790A" w:rsidRDefault="00CC790A" w:rsidP="00CC790A">
                  <w:pPr>
                    <w:numPr>
                      <w:ilvl w:val="0"/>
                      <w:numId w:val="3"/>
                    </w:numPr>
                    <w:spacing w:before="100" w:beforeAutospacing="1" w:after="100" w:afterAutospacing="1" w:line="240" w:lineRule="auto"/>
                    <w:ind w:left="960"/>
                    <w:rPr>
                      <w:rFonts w:ascii="Times New Roman" w:eastAsia="Times New Roman" w:hAnsi="Times New Roman" w:cs="Times New Roman"/>
                      <w:sz w:val="24"/>
                      <w:szCs w:val="24"/>
                      <w:lang w:eastAsia="nb-NO"/>
                    </w:rPr>
                  </w:pPr>
                  <w:r w:rsidRPr="00CC790A">
                    <w:rPr>
                      <w:rFonts w:ascii="Times New Roman" w:eastAsia="Times New Roman" w:hAnsi="Times New Roman" w:cs="Times New Roman"/>
                      <w:sz w:val="24"/>
                      <w:szCs w:val="24"/>
                      <w:lang w:eastAsia="nb-NO"/>
                    </w:rPr>
                    <w:t>politisk oppfatning</w:t>
                  </w:r>
                </w:p>
                <w:p w14:paraId="0485FD8B" w14:textId="77777777" w:rsidR="00CC790A" w:rsidRPr="00CC790A" w:rsidRDefault="00CC790A" w:rsidP="00CC790A">
                  <w:pPr>
                    <w:numPr>
                      <w:ilvl w:val="0"/>
                      <w:numId w:val="3"/>
                    </w:numPr>
                    <w:spacing w:before="100" w:beforeAutospacing="1" w:after="100" w:afterAutospacing="1" w:line="240" w:lineRule="auto"/>
                    <w:ind w:left="960"/>
                    <w:rPr>
                      <w:rFonts w:ascii="Times New Roman" w:eastAsia="Times New Roman" w:hAnsi="Times New Roman" w:cs="Times New Roman"/>
                      <w:sz w:val="24"/>
                      <w:szCs w:val="24"/>
                      <w:lang w:eastAsia="nb-NO"/>
                    </w:rPr>
                  </w:pPr>
                  <w:r w:rsidRPr="00CC790A">
                    <w:rPr>
                      <w:rFonts w:ascii="Times New Roman" w:eastAsia="Times New Roman" w:hAnsi="Times New Roman" w:cs="Times New Roman"/>
                      <w:sz w:val="24"/>
                      <w:szCs w:val="24"/>
                      <w:lang w:eastAsia="nb-NO"/>
                    </w:rPr>
                    <w:t>religion</w:t>
                  </w:r>
                </w:p>
                <w:p w14:paraId="235C65E2" w14:textId="77777777" w:rsidR="00CC790A" w:rsidRPr="00CC790A" w:rsidRDefault="00CC790A" w:rsidP="00CC790A">
                  <w:pPr>
                    <w:numPr>
                      <w:ilvl w:val="0"/>
                      <w:numId w:val="3"/>
                    </w:numPr>
                    <w:spacing w:before="100" w:beforeAutospacing="1" w:after="100" w:afterAutospacing="1" w:line="240" w:lineRule="auto"/>
                    <w:ind w:left="960"/>
                    <w:rPr>
                      <w:rFonts w:ascii="Times New Roman" w:eastAsia="Times New Roman" w:hAnsi="Times New Roman" w:cs="Times New Roman"/>
                      <w:sz w:val="24"/>
                      <w:szCs w:val="24"/>
                      <w:lang w:eastAsia="nb-NO"/>
                    </w:rPr>
                  </w:pPr>
                  <w:r w:rsidRPr="00CC790A">
                    <w:rPr>
                      <w:rFonts w:ascii="Times New Roman" w:eastAsia="Times New Roman" w:hAnsi="Times New Roman" w:cs="Times New Roman"/>
                      <w:sz w:val="24"/>
                      <w:szCs w:val="24"/>
                      <w:lang w:eastAsia="nb-NO"/>
                    </w:rPr>
                    <w:t>filosofisk overbevisning eller fagforeningsmedlemskap</w:t>
                  </w:r>
                </w:p>
                <w:p w14:paraId="2ABD6545" w14:textId="77777777" w:rsidR="00CC790A" w:rsidRPr="00CC790A" w:rsidRDefault="00CC790A" w:rsidP="00CC790A">
                  <w:pPr>
                    <w:numPr>
                      <w:ilvl w:val="0"/>
                      <w:numId w:val="3"/>
                    </w:numPr>
                    <w:spacing w:before="100" w:beforeAutospacing="1" w:after="100" w:afterAutospacing="1" w:line="240" w:lineRule="auto"/>
                    <w:ind w:left="960"/>
                    <w:rPr>
                      <w:rFonts w:ascii="Times New Roman" w:eastAsia="Times New Roman" w:hAnsi="Times New Roman" w:cs="Times New Roman"/>
                      <w:sz w:val="24"/>
                      <w:szCs w:val="24"/>
                      <w:lang w:eastAsia="nb-NO"/>
                    </w:rPr>
                  </w:pPr>
                  <w:r w:rsidRPr="00CC790A">
                    <w:rPr>
                      <w:rFonts w:ascii="Times New Roman" w:eastAsia="Times New Roman" w:hAnsi="Times New Roman" w:cs="Times New Roman"/>
                      <w:sz w:val="24"/>
                      <w:szCs w:val="24"/>
                      <w:lang w:eastAsia="nb-NO"/>
                    </w:rPr>
                    <w:t>behandling av genetiske opplysninger og biometriske opplysninger med det formål å entydig identifisere en fysisk person</w:t>
                  </w:r>
                </w:p>
                <w:p w14:paraId="3EE2DD8F" w14:textId="77777777" w:rsidR="00CC790A" w:rsidRPr="00CC790A" w:rsidRDefault="00CC790A" w:rsidP="00CC790A">
                  <w:pPr>
                    <w:numPr>
                      <w:ilvl w:val="0"/>
                      <w:numId w:val="3"/>
                    </w:numPr>
                    <w:spacing w:before="100" w:beforeAutospacing="1" w:after="100" w:afterAutospacing="1" w:line="240" w:lineRule="auto"/>
                    <w:ind w:left="960"/>
                    <w:rPr>
                      <w:rFonts w:ascii="Times New Roman" w:eastAsia="Times New Roman" w:hAnsi="Times New Roman" w:cs="Times New Roman"/>
                      <w:sz w:val="24"/>
                      <w:szCs w:val="24"/>
                      <w:lang w:eastAsia="nb-NO"/>
                    </w:rPr>
                  </w:pPr>
                  <w:r w:rsidRPr="00CC790A">
                    <w:rPr>
                      <w:rFonts w:ascii="Times New Roman" w:eastAsia="Times New Roman" w:hAnsi="Times New Roman" w:cs="Times New Roman"/>
                      <w:sz w:val="24"/>
                      <w:szCs w:val="24"/>
                      <w:lang w:eastAsia="nb-NO"/>
                    </w:rPr>
                    <w:t>helseopplysninger</w:t>
                  </w:r>
                </w:p>
                <w:p w14:paraId="205A9A75" w14:textId="77777777" w:rsidR="00CC790A" w:rsidRPr="00CC790A" w:rsidRDefault="00CC790A" w:rsidP="00CC790A">
                  <w:pPr>
                    <w:numPr>
                      <w:ilvl w:val="0"/>
                      <w:numId w:val="3"/>
                    </w:numPr>
                    <w:spacing w:before="100" w:beforeAutospacing="1" w:after="100" w:afterAutospacing="1" w:line="240" w:lineRule="auto"/>
                    <w:ind w:left="960"/>
                    <w:rPr>
                      <w:rFonts w:ascii="Times New Roman" w:eastAsia="Times New Roman" w:hAnsi="Times New Roman" w:cs="Times New Roman"/>
                      <w:sz w:val="24"/>
                      <w:szCs w:val="24"/>
                      <w:lang w:eastAsia="nb-NO"/>
                    </w:rPr>
                  </w:pPr>
                  <w:r w:rsidRPr="00CC790A">
                    <w:rPr>
                      <w:rFonts w:ascii="Times New Roman" w:eastAsia="Times New Roman" w:hAnsi="Times New Roman" w:cs="Times New Roman"/>
                      <w:sz w:val="24"/>
                      <w:szCs w:val="24"/>
                      <w:lang w:eastAsia="nb-NO"/>
                    </w:rPr>
                    <w:t>opplysninger om en fysisk persons seksuelle forhold eller seksuelle orientering</w:t>
                  </w:r>
                </w:p>
                <w:p w14:paraId="4EE4365F" w14:textId="66CD0BBB" w:rsidR="00CC790A" w:rsidRPr="00CC790A" w:rsidRDefault="00CC790A" w:rsidP="00CC790A">
                  <w:pPr>
                    <w:spacing w:after="210" w:line="240" w:lineRule="auto"/>
                    <w:rPr>
                      <w:rFonts w:ascii="Times New Roman" w:eastAsia="Times New Roman" w:hAnsi="Times New Roman" w:cs="Times New Roman"/>
                      <w:sz w:val="24"/>
                      <w:szCs w:val="24"/>
                      <w:lang w:eastAsia="nb-NO"/>
                    </w:rPr>
                  </w:pPr>
                  <w:r w:rsidRPr="00CC790A">
                    <w:rPr>
                      <w:rFonts w:ascii="Times New Roman" w:eastAsia="Times New Roman" w:hAnsi="Times New Roman" w:cs="Times New Roman"/>
                      <w:sz w:val="24"/>
                      <w:szCs w:val="24"/>
                      <w:lang w:eastAsia="nb-NO"/>
                    </w:rPr>
                    <w:t>Slike opplysninger vil falle</w:t>
                  </w:r>
                  <w:r w:rsidR="00516BE2">
                    <w:rPr>
                      <w:rFonts w:ascii="Times New Roman" w:eastAsia="Times New Roman" w:hAnsi="Times New Roman" w:cs="Times New Roman"/>
                      <w:sz w:val="24"/>
                      <w:szCs w:val="24"/>
                      <w:lang w:eastAsia="nb-NO"/>
                    </w:rPr>
                    <w:t xml:space="preserve"> </w:t>
                  </w:r>
                  <w:r w:rsidRPr="00CC790A">
                    <w:rPr>
                      <w:rFonts w:ascii="Times New Roman" w:eastAsia="Times New Roman" w:hAnsi="Times New Roman" w:cs="Times New Roman"/>
                      <w:sz w:val="24"/>
                      <w:szCs w:val="24"/>
                      <w:lang w:eastAsia="nb-NO"/>
                    </w:rPr>
                    <w:t>inn under taushetsplikten.</w:t>
                  </w:r>
                </w:p>
              </w:tc>
            </w:tr>
            <w:tr w:rsidR="00CC790A" w:rsidRPr="00CC790A" w14:paraId="025C0EF3" w14:textId="77777777">
              <w:tc>
                <w:tcPr>
                  <w:tcW w:w="0" w:type="auto"/>
                  <w:tcBorders>
                    <w:top w:val="outset" w:sz="6" w:space="0" w:color="auto"/>
                    <w:left w:val="outset" w:sz="6" w:space="0" w:color="auto"/>
                    <w:bottom w:val="outset" w:sz="6" w:space="0" w:color="auto"/>
                    <w:right w:val="outset" w:sz="6" w:space="0" w:color="auto"/>
                  </w:tcBorders>
                  <w:hideMark/>
                </w:tcPr>
                <w:p w14:paraId="310249B4" w14:textId="77777777" w:rsidR="00CC790A" w:rsidRPr="00CC790A" w:rsidRDefault="00CC790A" w:rsidP="00CC790A">
                  <w:pPr>
                    <w:spacing w:after="210" w:line="240" w:lineRule="auto"/>
                    <w:rPr>
                      <w:rFonts w:ascii="Times New Roman" w:eastAsia="Times New Roman" w:hAnsi="Times New Roman" w:cs="Times New Roman"/>
                      <w:sz w:val="24"/>
                      <w:szCs w:val="24"/>
                      <w:lang w:eastAsia="nb-NO"/>
                    </w:rPr>
                  </w:pPr>
                  <w:r w:rsidRPr="00CC790A">
                    <w:rPr>
                      <w:rFonts w:ascii="Times New Roman" w:eastAsia="Times New Roman" w:hAnsi="Times New Roman" w:cs="Times New Roman"/>
                      <w:b/>
                      <w:bCs/>
                      <w:sz w:val="24"/>
                      <w:szCs w:val="24"/>
                      <w:lang w:eastAsia="nb-NO"/>
                    </w:rPr>
                    <w:t>Sosiale medier</w:t>
                  </w:r>
                </w:p>
              </w:tc>
              <w:tc>
                <w:tcPr>
                  <w:tcW w:w="0" w:type="auto"/>
                  <w:tcBorders>
                    <w:top w:val="outset" w:sz="6" w:space="0" w:color="auto"/>
                    <w:left w:val="outset" w:sz="6" w:space="0" w:color="auto"/>
                    <w:bottom w:val="outset" w:sz="6" w:space="0" w:color="auto"/>
                    <w:right w:val="outset" w:sz="6" w:space="0" w:color="auto"/>
                  </w:tcBorders>
                  <w:hideMark/>
                </w:tcPr>
                <w:p w14:paraId="3FD25036" w14:textId="77777777" w:rsidR="00CC790A" w:rsidRPr="00CC790A" w:rsidRDefault="00CC790A" w:rsidP="00CC790A">
                  <w:pPr>
                    <w:spacing w:after="210" w:line="240" w:lineRule="auto"/>
                    <w:rPr>
                      <w:rFonts w:ascii="Times New Roman" w:eastAsia="Times New Roman" w:hAnsi="Times New Roman" w:cs="Times New Roman"/>
                      <w:sz w:val="24"/>
                      <w:szCs w:val="24"/>
                      <w:lang w:eastAsia="nb-NO"/>
                    </w:rPr>
                  </w:pPr>
                  <w:r w:rsidRPr="00CC790A">
                    <w:rPr>
                      <w:rFonts w:ascii="Times New Roman" w:eastAsia="Times New Roman" w:hAnsi="Times New Roman" w:cs="Times New Roman"/>
                      <w:sz w:val="24"/>
                      <w:szCs w:val="24"/>
                      <w:lang w:eastAsia="nb-NO"/>
                    </w:rPr>
                    <w:t>Nettsider og apper som tilrettelegger for å skape og dele innhold, og å delta i sosiale nettverk. </w:t>
                  </w:r>
                  <w:hyperlink r:id="rId11" w:history="1">
                    <w:r w:rsidRPr="00CC790A">
                      <w:rPr>
                        <w:rFonts w:ascii="Times New Roman" w:eastAsia="Times New Roman" w:hAnsi="Times New Roman" w:cs="Times New Roman"/>
                        <w:color w:val="3C3D48"/>
                        <w:sz w:val="24"/>
                        <w:szCs w:val="24"/>
                        <w:u w:val="single"/>
                        <w:lang w:eastAsia="nb-NO"/>
                      </w:rPr>
                      <w:t>Facebook</w:t>
                    </w:r>
                  </w:hyperlink>
                  <w:r w:rsidRPr="00CC790A">
                    <w:rPr>
                      <w:rFonts w:ascii="Times New Roman" w:eastAsia="Times New Roman" w:hAnsi="Times New Roman" w:cs="Times New Roman"/>
                      <w:sz w:val="24"/>
                      <w:szCs w:val="24"/>
                      <w:lang w:eastAsia="nb-NO"/>
                    </w:rPr>
                    <w:t> er det mest vanlige sosiale mediet, både i Norge og internasjonalt, men også </w:t>
                  </w:r>
                  <w:hyperlink r:id="rId12" w:history="1">
                    <w:r w:rsidRPr="00CC790A">
                      <w:rPr>
                        <w:rFonts w:ascii="Times New Roman" w:eastAsia="Times New Roman" w:hAnsi="Times New Roman" w:cs="Times New Roman"/>
                        <w:color w:val="3C3D48"/>
                        <w:sz w:val="24"/>
                        <w:szCs w:val="24"/>
                        <w:u w:val="single"/>
                        <w:lang w:eastAsia="nb-NO"/>
                      </w:rPr>
                      <w:t>Twitter</w:t>
                    </w:r>
                  </w:hyperlink>
                  <w:r w:rsidRPr="00CC790A">
                    <w:rPr>
                      <w:rFonts w:ascii="Times New Roman" w:eastAsia="Times New Roman" w:hAnsi="Times New Roman" w:cs="Times New Roman"/>
                      <w:sz w:val="24"/>
                      <w:szCs w:val="24"/>
                      <w:lang w:eastAsia="nb-NO"/>
                    </w:rPr>
                    <w:t>, </w:t>
                  </w:r>
                  <w:hyperlink r:id="rId13" w:history="1">
                    <w:r w:rsidRPr="00CC790A">
                      <w:rPr>
                        <w:rFonts w:ascii="Times New Roman" w:eastAsia="Times New Roman" w:hAnsi="Times New Roman" w:cs="Times New Roman"/>
                        <w:color w:val="3C3D48"/>
                        <w:sz w:val="24"/>
                        <w:szCs w:val="24"/>
                        <w:u w:val="single"/>
                        <w:lang w:eastAsia="nb-NO"/>
                      </w:rPr>
                      <w:t>Instagram</w:t>
                    </w:r>
                  </w:hyperlink>
                  <w:r w:rsidRPr="00CC790A">
                    <w:rPr>
                      <w:rFonts w:ascii="Times New Roman" w:eastAsia="Times New Roman" w:hAnsi="Times New Roman" w:cs="Times New Roman"/>
                      <w:sz w:val="24"/>
                      <w:szCs w:val="24"/>
                      <w:lang w:eastAsia="nb-NO"/>
                    </w:rPr>
                    <w:t>, </w:t>
                  </w:r>
                  <w:hyperlink r:id="rId14" w:history="1">
                    <w:r w:rsidRPr="00CC790A">
                      <w:rPr>
                        <w:rFonts w:ascii="Times New Roman" w:eastAsia="Times New Roman" w:hAnsi="Times New Roman" w:cs="Times New Roman"/>
                        <w:color w:val="3C3D48"/>
                        <w:sz w:val="24"/>
                        <w:szCs w:val="24"/>
                        <w:u w:val="single"/>
                        <w:lang w:eastAsia="nb-NO"/>
                      </w:rPr>
                      <w:t>YouTube</w:t>
                    </w:r>
                  </w:hyperlink>
                  <w:r w:rsidRPr="00CC790A">
                    <w:rPr>
                      <w:rFonts w:ascii="Times New Roman" w:eastAsia="Times New Roman" w:hAnsi="Times New Roman" w:cs="Times New Roman"/>
                      <w:sz w:val="24"/>
                      <w:szCs w:val="24"/>
                      <w:lang w:eastAsia="nb-NO"/>
                    </w:rPr>
                    <w:t> og </w:t>
                  </w:r>
                  <w:hyperlink r:id="rId15" w:history="1">
                    <w:r w:rsidRPr="00CC790A">
                      <w:rPr>
                        <w:rFonts w:ascii="Times New Roman" w:eastAsia="Times New Roman" w:hAnsi="Times New Roman" w:cs="Times New Roman"/>
                        <w:color w:val="3C3D48"/>
                        <w:sz w:val="24"/>
                        <w:szCs w:val="24"/>
                        <w:u w:val="single"/>
                        <w:lang w:eastAsia="nb-NO"/>
                      </w:rPr>
                      <w:t>Snapchat</w:t>
                    </w:r>
                  </w:hyperlink>
                  <w:r w:rsidRPr="00CC790A">
                    <w:rPr>
                      <w:rFonts w:ascii="Times New Roman" w:eastAsia="Times New Roman" w:hAnsi="Times New Roman" w:cs="Times New Roman"/>
                      <w:sz w:val="24"/>
                      <w:szCs w:val="24"/>
                      <w:lang w:eastAsia="nb-NO"/>
                    </w:rPr>
                    <w:t> er mye brukt. (Definisjon hentet fra Store norske leksikon - </w:t>
                  </w:r>
                  <w:hyperlink r:id="rId16" w:history="1">
                    <w:r w:rsidRPr="00CC790A">
                      <w:rPr>
                        <w:rFonts w:ascii="Times New Roman" w:eastAsia="Times New Roman" w:hAnsi="Times New Roman" w:cs="Times New Roman"/>
                        <w:color w:val="3C3D48"/>
                        <w:sz w:val="24"/>
                        <w:szCs w:val="24"/>
                        <w:u w:val="single"/>
                        <w:lang w:eastAsia="nb-NO"/>
                      </w:rPr>
                      <w:t>https://snl.no/sosiale_medier</w:t>
                    </w:r>
                  </w:hyperlink>
                  <w:r w:rsidRPr="00CC790A">
                    <w:rPr>
                      <w:rFonts w:ascii="Times New Roman" w:eastAsia="Times New Roman" w:hAnsi="Times New Roman" w:cs="Times New Roman"/>
                      <w:sz w:val="24"/>
                      <w:szCs w:val="24"/>
                      <w:lang w:eastAsia="nb-NO"/>
                    </w:rPr>
                    <w:t>)</w:t>
                  </w:r>
                </w:p>
              </w:tc>
            </w:tr>
            <w:tr w:rsidR="00CC790A" w:rsidRPr="00CC790A" w14:paraId="44342663" w14:textId="77777777">
              <w:tc>
                <w:tcPr>
                  <w:tcW w:w="0" w:type="auto"/>
                  <w:tcBorders>
                    <w:top w:val="outset" w:sz="6" w:space="0" w:color="auto"/>
                    <w:left w:val="outset" w:sz="6" w:space="0" w:color="auto"/>
                    <w:bottom w:val="outset" w:sz="6" w:space="0" w:color="auto"/>
                    <w:right w:val="outset" w:sz="6" w:space="0" w:color="auto"/>
                  </w:tcBorders>
                  <w:hideMark/>
                </w:tcPr>
                <w:p w14:paraId="20B61FE6" w14:textId="77777777" w:rsidR="00CC790A" w:rsidRPr="00CC790A" w:rsidRDefault="00CC790A" w:rsidP="00CC790A">
                  <w:pPr>
                    <w:spacing w:after="210" w:line="240" w:lineRule="auto"/>
                    <w:rPr>
                      <w:rFonts w:ascii="Times New Roman" w:eastAsia="Times New Roman" w:hAnsi="Times New Roman" w:cs="Times New Roman"/>
                      <w:sz w:val="24"/>
                      <w:szCs w:val="24"/>
                      <w:lang w:eastAsia="nb-NO"/>
                    </w:rPr>
                  </w:pPr>
                  <w:r w:rsidRPr="00CC790A">
                    <w:rPr>
                      <w:rFonts w:ascii="Times New Roman" w:eastAsia="Times New Roman" w:hAnsi="Times New Roman" w:cs="Times New Roman"/>
                      <w:b/>
                      <w:bCs/>
                      <w:sz w:val="24"/>
                      <w:szCs w:val="24"/>
                      <w:lang w:eastAsia="nb-NO"/>
                    </w:rPr>
                    <w:t>Særlige kategorier av personopplysninger</w:t>
                  </w:r>
                </w:p>
              </w:tc>
              <w:tc>
                <w:tcPr>
                  <w:tcW w:w="0" w:type="auto"/>
                  <w:tcBorders>
                    <w:top w:val="outset" w:sz="6" w:space="0" w:color="auto"/>
                    <w:left w:val="outset" w:sz="6" w:space="0" w:color="auto"/>
                    <w:bottom w:val="outset" w:sz="6" w:space="0" w:color="auto"/>
                    <w:right w:val="outset" w:sz="6" w:space="0" w:color="auto"/>
                  </w:tcBorders>
                  <w:hideMark/>
                </w:tcPr>
                <w:p w14:paraId="05F28710" w14:textId="77777777" w:rsidR="00CC790A" w:rsidRPr="00CC790A" w:rsidRDefault="00CC790A" w:rsidP="00CC790A">
                  <w:pPr>
                    <w:spacing w:after="210" w:line="240" w:lineRule="auto"/>
                    <w:rPr>
                      <w:rFonts w:ascii="Times New Roman" w:eastAsia="Times New Roman" w:hAnsi="Times New Roman" w:cs="Times New Roman"/>
                      <w:sz w:val="24"/>
                      <w:szCs w:val="24"/>
                      <w:lang w:eastAsia="nb-NO"/>
                    </w:rPr>
                  </w:pPr>
                  <w:r w:rsidRPr="00CC790A">
                    <w:rPr>
                      <w:rFonts w:ascii="Times New Roman" w:eastAsia="Times New Roman" w:hAnsi="Times New Roman" w:cs="Times New Roman"/>
                      <w:sz w:val="24"/>
                      <w:szCs w:val="24"/>
                      <w:lang w:eastAsia="nb-NO"/>
                    </w:rPr>
                    <w:t>Tilsvarer sensitive personopplysninger, se </w:t>
                  </w:r>
                  <w:hyperlink r:id="rId17" w:tgtFrame="_blank" w:history="1">
                    <w:r w:rsidRPr="00CC790A">
                      <w:rPr>
                        <w:rFonts w:ascii="Times New Roman" w:eastAsia="Times New Roman" w:hAnsi="Times New Roman" w:cs="Times New Roman"/>
                        <w:color w:val="3C3D48"/>
                        <w:sz w:val="24"/>
                        <w:szCs w:val="24"/>
                        <w:u w:val="single"/>
                        <w:lang w:eastAsia="nb-NO"/>
                      </w:rPr>
                      <w:t>Personopplysningsloven art. 9</w:t>
                    </w:r>
                  </w:hyperlink>
                </w:p>
              </w:tc>
            </w:tr>
          </w:tbl>
          <w:p w14:paraId="1FB178F0" w14:textId="77777777" w:rsidR="00CC790A" w:rsidRPr="00CC790A" w:rsidRDefault="00CC790A" w:rsidP="00CC790A">
            <w:pPr>
              <w:spacing w:after="0" w:line="240" w:lineRule="auto"/>
              <w:rPr>
                <w:rFonts w:ascii="Open Sans" w:eastAsia="Times New Roman" w:hAnsi="Open Sans" w:cs="Times New Roman"/>
                <w:color w:val="3C3D48"/>
                <w:sz w:val="21"/>
                <w:szCs w:val="21"/>
                <w:lang w:eastAsia="nb-NO"/>
              </w:rPr>
            </w:pPr>
          </w:p>
        </w:tc>
      </w:tr>
    </w:tbl>
    <w:p w14:paraId="5D92950E" w14:textId="77777777" w:rsidR="00F60DD0" w:rsidRDefault="00F60DD0"/>
    <w:sectPr w:rsidR="00F60D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A50FDA"/>
    <w:multiLevelType w:val="multilevel"/>
    <w:tmpl w:val="B1F6B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DE7271"/>
    <w:multiLevelType w:val="multilevel"/>
    <w:tmpl w:val="3BD81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5843F1"/>
    <w:multiLevelType w:val="multilevel"/>
    <w:tmpl w:val="74880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8799447">
    <w:abstractNumId w:val="0"/>
  </w:num>
  <w:num w:numId="2" w16cid:durableId="734165788">
    <w:abstractNumId w:val="1"/>
  </w:num>
  <w:num w:numId="3" w16cid:durableId="10422884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90A"/>
    <w:rsid w:val="00401429"/>
    <w:rsid w:val="00516BE2"/>
    <w:rsid w:val="00C8575B"/>
    <w:rsid w:val="00CC790A"/>
    <w:rsid w:val="00DD26F7"/>
    <w:rsid w:val="00F60DD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C5186"/>
  <w15:chartTrackingRefBased/>
  <w15:docId w15:val="{3241CDE0-FAD2-4D2D-874F-DB05055F9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CC790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b-NO"/>
    </w:rPr>
  </w:style>
  <w:style w:type="paragraph" w:styleId="Overskrift3">
    <w:name w:val="heading 3"/>
    <w:basedOn w:val="Normal"/>
    <w:link w:val="Overskrift3Tegn"/>
    <w:uiPriority w:val="9"/>
    <w:qFormat/>
    <w:rsid w:val="00CC790A"/>
    <w:pPr>
      <w:spacing w:before="100" w:beforeAutospacing="1" w:after="100" w:afterAutospacing="1" w:line="240" w:lineRule="auto"/>
      <w:outlineLvl w:val="2"/>
    </w:pPr>
    <w:rPr>
      <w:rFonts w:ascii="Times New Roman" w:eastAsia="Times New Roman" w:hAnsi="Times New Roman" w:cs="Times New Roman"/>
      <w:b/>
      <w:bCs/>
      <w:sz w:val="27"/>
      <w:szCs w:val="27"/>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CC790A"/>
    <w:rPr>
      <w:rFonts w:ascii="Times New Roman" w:eastAsia="Times New Roman" w:hAnsi="Times New Roman" w:cs="Times New Roman"/>
      <w:b/>
      <w:bCs/>
      <w:kern w:val="36"/>
      <w:sz w:val="48"/>
      <w:szCs w:val="48"/>
      <w:lang w:eastAsia="nb-NO"/>
    </w:rPr>
  </w:style>
  <w:style w:type="character" w:customStyle="1" w:styleId="Overskrift3Tegn">
    <w:name w:val="Overskrift 3 Tegn"/>
    <w:basedOn w:val="Standardskriftforavsnitt"/>
    <w:link w:val="Overskrift3"/>
    <w:uiPriority w:val="9"/>
    <w:rsid w:val="00CC790A"/>
    <w:rPr>
      <w:rFonts w:ascii="Times New Roman" w:eastAsia="Times New Roman" w:hAnsi="Times New Roman" w:cs="Times New Roman"/>
      <w:b/>
      <w:bCs/>
      <w:sz w:val="27"/>
      <w:szCs w:val="27"/>
      <w:lang w:eastAsia="nb-NO"/>
    </w:rPr>
  </w:style>
  <w:style w:type="character" w:styleId="Hyperkobling">
    <w:name w:val="Hyperlink"/>
    <w:basedOn w:val="Standardskriftforavsnitt"/>
    <w:uiPriority w:val="99"/>
    <w:semiHidden/>
    <w:unhideWhenUsed/>
    <w:rsid w:val="00CC790A"/>
    <w:rPr>
      <w:color w:val="0000FF"/>
      <w:u w:val="single"/>
    </w:rPr>
  </w:style>
  <w:style w:type="paragraph" w:styleId="NormalWeb">
    <w:name w:val="Normal (Web)"/>
    <w:basedOn w:val="Normal"/>
    <w:uiPriority w:val="99"/>
    <w:semiHidden/>
    <w:unhideWhenUsed/>
    <w:rsid w:val="00CC790A"/>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customStyle="1" w:styleId="default">
    <w:name w:val="default"/>
    <w:basedOn w:val="Normal"/>
    <w:rsid w:val="00CC790A"/>
    <w:pPr>
      <w:spacing w:before="100" w:beforeAutospacing="1" w:after="100" w:afterAutospacing="1" w:line="240" w:lineRule="auto"/>
    </w:pPr>
    <w:rPr>
      <w:rFonts w:ascii="Times New Roman" w:eastAsia="Times New Roman" w:hAnsi="Times New Roman" w:cs="Times New Roman"/>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481693">
      <w:bodyDiv w:val="1"/>
      <w:marLeft w:val="0"/>
      <w:marRight w:val="0"/>
      <w:marTop w:val="0"/>
      <w:marBottom w:val="0"/>
      <w:divBdr>
        <w:top w:val="none" w:sz="0" w:space="0" w:color="auto"/>
        <w:left w:val="none" w:sz="0" w:space="0" w:color="auto"/>
        <w:bottom w:val="none" w:sz="0" w:space="0" w:color="auto"/>
        <w:right w:val="none" w:sz="0" w:space="0" w:color="auto"/>
      </w:divBdr>
      <w:divsChild>
        <w:div w:id="11386422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vdata.no/forskrift/2017-12-15-2105/%C2%A79" TargetMode="External"/><Relationship Id="rId13" Type="http://schemas.openxmlformats.org/officeDocument/2006/relationships/hyperlink" Target="https://snl.no/Instagra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igersund.arkivplan.no/layout/set/print/content/view/print/437850/" TargetMode="External"/><Relationship Id="rId12" Type="http://schemas.openxmlformats.org/officeDocument/2006/relationships/hyperlink" Target="https://snl.no/Twitter" TargetMode="External"/><Relationship Id="rId17" Type="http://schemas.openxmlformats.org/officeDocument/2006/relationships/hyperlink" Target="https://lovdata.no/lov/2018-06-15-38/gdpr/a9" TargetMode="External"/><Relationship Id="rId2" Type="http://schemas.openxmlformats.org/officeDocument/2006/relationships/styles" Target="styles.xml"/><Relationship Id="rId16" Type="http://schemas.openxmlformats.org/officeDocument/2006/relationships/hyperlink" Target="https://snl.no/sosiale_medier" TargetMode="Externa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hyperlink" Target="https://snl.no/Facebook" TargetMode="External"/><Relationship Id="rId5" Type="http://schemas.openxmlformats.org/officeDocument/2006/relationships/hyperlink" Target="https://eigersund.arkivplan.no/layout/set/print/content/view/print/437850/" TargetMode="External"/><Relationship Id="rId15" Type="http://schemas.openxmlformats.org/officeDocument/2006/relationships/hyperlink" Target="https://snl.no/Snapchat" TargetMode="External"/><Relationship Id="rId10" Type="http://schemas.openxmlformats.org/officeDocument/2006/relationships/hyperlink" Target="http://eigersund.arkivplan.no/content/view/full/437852"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eigersund.arkivplan.no/content/view/full/437851" TargetMode="External"/><Relationship Id="rId14" Type="http://schemas.openxmlformats.org/officeDocument/2006/relationships/hyperlink" Target="https://snl.no/YouTub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986</Words>
  <Characters>5227</Characters>
  <Application>Microsoft Office Word</Application>
  <DocSecurity>0</DocSecurity>
  <Lines>43</Lines>
  <Paragraphs>12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Jorna Karol Øystøl Klungland</dc:creator>
  <cp:keywords/>
  <dc:description/>
  <cp:lastModifiedBy>Jorna Karol Øystøl Klungland</cp:lastModifiedBy>
  <cp:revision>2</cp:revision>
  <dcterms:created xsi:type="dcterms:W3CDTF">2022-11-18T07:39:00Z</dcterms:created>
  <dcterms:modified xsi:type="dcterms:W3CDTF">2022-11-18T07:58:00Z</dcterms:modified>
</cp:coreProperties>
</file>